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71D82" w14:textId="77777777" w:rsidR="00767BAB" w:rsidRDefault="00767BAB" w:rsidP="00767BAB">
      <w:pPr>
        <w:spacing w:before="49" w:line="276" w:lineRule="auto"/>
        <w:ind w:left="1812" w:right="1564"/>
        <w:jc w:val="center"/>
        <w:rPr>
          <w:rFonts w:ascii="Arial" w:eastAsia="Arial" w:hAnsi="Arial" w:cs="Arial"/>
        </w:rPr>
      </w:pPr>
      <w:bookmarkStart w:id="0" w:name="_GoBack"/>
      <w:bookmarkEnd w:id="0"/>
      <w:r>
        <w:rPr>
          <w:rFonts w:ascii="Arial"/>
          <w:b/>
          <w:i/>
        </w:rPr>
        <w:t>TRB COMMITTEE ON ECOLOGY AND</w:t>
      </w:r>
      <w:r>
        <w:rPr>
          <w:rFonts w:ascii="Arial"/>
          <w:b/>
          <w:i/>
          <w:spacing w:val="-14"/>
        </w:rPr>
        <w:t xml:space="preserve"> </w:t>
      </w:r>
      <w:r>
        <w:rPr>
          <w:rFonts w:ascii="Arial"/>
          <w:b/>
          <w:i/>
        </w:rPr>
        <w:t>TRANSPORTATION (ADC30)</w:t>
      </w:r>
    </w:p>
    <w:p w14:paraId="56D3CABC" w14:textId="77777777" w:rsidR="00767BAB" w:rsidRDefault="00767BAB" w:rsidP="00767BAB">
      <w:pPr>
        <w:ind w:left="1741" w:right="1564"/>
        <w:jc w:val="center"/>
        <w:rPr>
          <w:rFonts w:ascii="Arial" w:eastAsia="Arial" w:hAnsi="Arial" w:cs="Arial"/>
        </w:rPr>
      </w:pPr>
      <w:r>
        <w:rPr>
          <w:rFonts w:ascii="Arial"/>
          <w:i/>
        </w:rPr>
        <w:t>Annual Committee</w:t>
      </w:r>
      <w:r>
        <w:rPr>
          <w:rFonts w:ascii="Arial"/>
          <w:i/>
          <w:spacing w:val="-9"/>
        </w:rPr>
        <w:t xml:space="preserve"> </w:t>
      </w:r>
      <w:r>
        <w:rPr>
          <w:rFonts w:ascii="Arial"/>
          <w:i/>
        </w:rPr>
        <w:t>Meeting</w:t>
      </w:r>
    </w:p>
    <w:p w14:paraId="16156537" w14:textId="77777777" w:rsidR="00767BAB" w:rsidRDefault="00767BAB" w:rsidP="00767BAB">
      <w:pPr>
        <w:spacing w:before="8"/>
        <w:rPr>
          <w:rFonts w:ascii="Arial" w:eastAsia="Arial" w:hAnsi="Arial" w:cs="Arial"/>
          <w:i/>
          <w:sz w:val="4"/>
          <w:szCs w:val="4"/>
        </w:rPr>
      </w:pPr>
    </w:p>
    <w:p w14:paraId="4DD8BD6E" w14:textId="77777777" w:rsidR="00767BAB" w:rsidRDefault="00767BAB" w:rsidP="00767BAB">
      <w:pPr>
        <w:spacing w:line="954" w:lineRule="exact"/>
        <w:ind w:left="4147"/>
        <w:rPr>
          <w:rFonts w:ascii="Arial" w:eastAsia="Arial" w:hAnsi="Arial" w:cs="Arial"/>
          <w:sz w:val="20"/>
          <w:szCs w:val="20"/>
        </w:rPr>
      </w:pPr>
      <w:r>
        <w:rPr>
          <w:rFonts w:ascii="Arial" w:eastAsia="Arial" w:hAnsi="Arial" w:cs="Arial"/>
          <w:noProof/>
          <w:position w:val="-18"/>
          <w:sz w:val="20"/>
          <w:szCs w:val="20"/>
        </w:rPr>
        <w:drawing>
          <wp:inline distT="0" distB="0" distL="0" distR="0" wp14:anchorId="201398E2" wp14:editId="2ADCE00F">
            <wp:extent cx="830679" cy="606171"/>
            <wp:effectExtent l="0" t="0" r="0" b="0"/>
            <wp:docPr id="1" name="image1.jpeg" descr="C:\Users\alevy\Desktop\TRB ADC30\Po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30679" cy="606171"/>
                    </a:xfrm>
                    <a:prstGeom prst="rect">
                      <a:avLst/>
                    </a:prstGeom>
                  </pic:spPr>
                </pic:pic>
              </a:graphicData>
            </a:graphic>
          </wp:inline>
        </w:drawing>
      </w:r>
    </w:p>
    <w:p w14:paraId="0EE8059F" w14:textId="2B11938B" w:rsidR="00767BAB" w:rsidRDefault="00767BAB" w:rsidP="00767BAB">
      <w:pPr>
        <w:spacing w:before="18" w:line="276" w:lineRule="auto"/>
        <w:ind w:left="3465" w:right="3286"/>
        <w:jc w:val="center"/>
        <w:rPr>
          <w:rFonts w:ascii="Arial" w:eastAsia="Arial" w:hAnsi="Arial" w:cs="Arial"/>
        </w:rPr>
      </w:pPr>
      <w:r>
        <w:rPr>
          <w:rFonts w:ascii="Arial" w:eastAsia="Arial" w:hAnsi="Arial" w:cs="Arial"/>
          <w:i/>
        </w:rPr>
        <w:t>Wednesday, January 1</w:t>
      </w:r>
      <w:r w:rsidR="007D0085">
        <w:rPr>
          <w:rFonts w:ascii="Arial" w:eastAsia="Arial" w:hAnsi="Arial" w:cs="Arial"/>
          <w:i/>
        </w:rPr>
        <w:t>6</w:t>
      </w:r>
      <w:r>
        <w:rPr>
          <w:rFonts w:ascii="Arial" w:eastAsia="Arial" w:hAnsi="Arial" w:cs="Arial"/>
          <w:i/>
        </w:rPr>
        <w:t>, 2019 10:15 AM –</w:t>
      </w:r>
      <w:r>
        <w:rPr>
          <w:rFonts w:ascii="Arial" w:eastAsia="Arial" w:hAnsi="Arial" w:cs="Arial"/>
          <w:i/>
          <w:spacing w:val="-5"/>
        </w:rPr>
        <w:t xml:space="preserve"> </w:t>
      </w:r>
      <w:r>
        <w:rPr>
          <w:rFonts w:ascii="Arial" w:eastAsia="Arial" w:hAnsi="Arial" w:cs="Arial"/>
          <w:i/>
        </w:rPr>
        <w:t>Noon</w:t>
      </w:r>
    </w:p>
    <w:p w14:paraId="762C645F" w14:textId="67BF69DD" w:rsidR="00767BAB" w:rsidRDefault="00767BAB" w:rsidP="00767BAB">
      <w:pPr>
        <w:spacing w:line="240" w:lineRule="exact"/>
        <w:ind w:left="1748" w:right="1564"/>
        <w:jc w:val="center"/>
        <w:rPr>
          <w:rFonts w:ascii="Arial" w:eastAsia="Arial" w:hAnsi="Arial" w:cs="Arial"/>
          <w:sz w:val="21"/>
          <w:szCs w:val="21"/>
        </w:rPr>
      </w:pPr>
      <w:r>
        <w:rPr>
          <w:rFonts w:ascii="Arial"/>
          <w:color w:val="1E1E1D"/>
          <w:sz w:val="21"/>
        </w:rPr>
        <w:t>Marriott Marquis, Archives Room</w:t>
      </w:r>
      <w:r>
        <w:rPr>
          <w:rFonts w:ascii="Arial"/>
          <w:color w:val="1E1E1D"/>
          <w:spacing w:val="-7"/>
          <w:sz w:val="21"/>
        </w:rPr>
        <w:t xml:space="preserve"> </w:t>
      </w:r>
      <w:r>
        <w:rPr>
          <w:rFonts w:ascii="Arial"/>
          <w:color w:val="1E1E1D"/>
          <w:sz w:val="21"/>
        </w:rPr>
        <w:t>(M4)</w:t>
      </w:r>
    </w:p>
    <w:p w14:paraId="0A96C1AE" w14:textId="1459E873" w:rsidR="00301C6A" w:rsidRDefault="00C17A7A">
      <w:r>
        <w:t xml:space="preserve">Dr. </w:t>
      </w:r>
      <w:r w:rsidR="00301C6A">
        <w:t>Dan Smith</w:t>
      </w:r>
      <w:r w:rsidR="00767BAB">
        <w:t xml:space="preserve"> </w:t>
      </w:r>
      <w:r w:rsidR="00301C6A">
        <w:t xml:space="preserve">called meeting to order at </w:t>
      </w:r>
      <w:r w:rsidR="00767BAB">
        <w:t xml:space="preserve">approximately </w:t>
      </w:r>
      <w:r w:rsidR="00301C6A">
        <w:t>10:15</w:t>
      </w:r>
      <w:r w:rsidR="00767BAB">
        <w:t xml:space="preserve"> am.  He first reviewed the TRB </w:t>
      </w:r>
      <w:r w:rsidR="00301C6A">
        <w:t>Discrimination and Harassment Policy</w:t>
      </w:r>
      <w:r w:rsidR="00767BAB">
        <w:t>, and emergency evacuation procedures.  Following that, each meeting attendee introduced themselves and their organization</w:t>
      </w:r>
      <w:r w:rsidR="008210BD">
        <w:t xml:space="preserve"> (</w:t>
      </w:r>
      <w:r w:rsidR="0000553B">
        <w:t>it was noted that a sign-in sheet was circulating during the meeting, and is a</w:t>
      </w:r>
      <w:r w:rsidR="008210BD">
        <w:t xml:space="preserve">ttached </w:t>
      </w:r>
      <w:r w:rsidR="0000553B">
        <w:t>to these notes)</w:t>
      </w:r>
      <w:r w:rsidR="00767BAB">
        <w:t xml:space="preserve">.  </w:t>
      </w:r>
    </w:p>
    <w:p w14:paraId="1F0024A0" w14:textId="4E5F1E49" w:rsidR="00767BAB" w:rsidRDefault="00767BAB">
      <w:r>
        <w:t>Highlights of the meeting are provided below.</w:t>
      </w:r>
    </w:p>
    <w:p w14:paraId="13567FAF" w14:textId="77FA7496" w:rsidR="00301C6A" w:rsidRPr="00EE0BDC" w:rsidRDefault="00767BAB">
      <w:pPr>
        <w:rPr>
          <w:b/>
        </w:rPr>
      </w:pPr>
      <w:r w:rsidRPr="00EE0BDC">
        <w:rPr>
          <w:b/>
        </w:rPr>
        <w:t xml:space="preserve">TRB </w:t>
      </w:r>
      <w:r>
        <w:rPr>
          <w:b/>
        </w:rPr>
        <w:t>R</w:t>
      </w:r>
      <w:r w:rsidRPr="00EE0BDC">
        <w:rPr>
          <w:b/>
        </w:rPr>
        <w:t>epor</w:t>
      </w:r>
      <w:r>
        <w:rPr>
          <w:b/>
        </w:rPr>
        <w:t>t – Christy Gerencher</w:t>
      </w:r>
    </w:p>
    <w:p w14:paraId="786D0B40" w14:textId="01791E44" w:rsidR="00301C6A" w:rsidRDefault="00767BAB" w:rsidP="00301C6A">
      <w:pPr>
        <w:pStyle w:val="ListParagraph"/>
        <w:numPr>
          <w:ilvl w:val="0"/>
          <w:numId w:val="1"/>
        </w:numPr>
      </w:pPr>
      <w:r>
        <w:t>Christy indicated that she will be g</w:t>
      </w:r>
      <w:r w:rsidR="00301C6A">
        <w:t xml:space="preserve">oing to S Africa on behalf of our committee </w:t>
      </w:r>
      <w:r>
        <w:t xml:space="preserve">to attend the </w:t>
      </w:r>
      <w:r w:rsidR="00EF1799">
        <w:t xml:space="preserve">African Conference for Linear Infrastructure </w:t>
      </w:r>
      <w:r w:rsidR="009C2207">
        <w:t xml:space="preserve">&amp; Ecology.  The workshop is organized by </w:t>
      </w:r>
      <w:r w:rsidR="00301C6A">
        <w:t>Wendy Collinson</w:t>
      </w:r>
      <w:r w:rsidR="009C2207">
        <w:t>, and is the African equivalent of our own</w:t>
      </w:r>
      <w:r w:rsidR="00662A38">
        <w:t xml:space="preserve"> ICOET conf</w:t>
      </w:r>
      <w:r w:rsidR="00887E77">
        <w:t>erence.  It was noted that a n</w:t>
      </w:r>
      <w:r w:rsidR="00662A38">
        <w:t xml:space="preserve">umber of committee members </w:t>
      </w:r>
      <w:r w:rsidR="00887E77">
        <w:t>are going to the conference.</w:t>
      </w:r>
    </w:p>
    <w:p w14:paraId="0A559CAD" w14:textId="2F3136D8" w:rsidR="00662A38" w:rsidRDefault="00662A38" w:rsidP="00301C6A">
      <w:pPr>
        <w:pStyle w:val="ListParagraph"/>
        <w:numPr>
          <w:ilvl w:val="0"/>
          <w:numId w:val="1"/>
        </w:numPr>
      </w:pPr>
      <w:r>
        <w:t xml:space="preserve">Jonathan Rubin </w:t>
      </w:r>
      <w:r w:rsidR="00887E77">
        <w:t xml:space="preserve">was </w:t>
      </w:r>
      <w:r>
        <w:t>not available</w:t>
      </w:r>
      <w:r w:rsidR="00887E77">
        <w:t xml:space="preserve"> to attend the meeting today, but Christy noted a number of members have hit their 3</w:t>
      </w:r>
      <w:r>
        <w:t xml:space="preserve"> year</w:t>
      </w:r>
      <w:r w:rsidR="00887E77">
        <w:t xml:space="preserve"> term.  C</w:t>
      </w:r>
      <w:r>
        <w:t xml:space="preserve">ommittee rotation </w:t>
      </w:r>
      <w:r w:rsidR="00887E77">
        <w:t xml:space="preserve">is </w:t>
      </w:r>
      <w:r>
        <w:t>required now by TRB</w:t>
      </w:r>
      <w:r w:rsidR="00887E77">
        <w:t>, to b</w:t>
      </w:r>
      <w:r>
        <w:t xml:space="preserve">ring new ideas to the table. </w:t>
      </w:r>
      <w:r w:rsidR="00887E77">
        <w:t>She also noted that we must r</w:t>
      </w:r>
      <w:r>
        <w:t xml:space="preserve">otate members off </w:t>
      </w:r>
      <w:r w:rsidR="00887E77">
        <w:t>who have been on the committee for</w:t>
      </w:r>
      <w:r>
        <w:t xml:space="preserve"> 9 years, or if</w:t>
      </w:r>
      <w:r w:rsidR="00887E77">
        <w:t xml:space="preserve"> they are</w:t>
      </w:r>
      <w:r>
        <w:t xml:space="preserve"> not active.</w:t>
      </w:r>
      <w:r w:rsidR="00887E77">
        <w:t xml:space="preserve"> </w:t>
      </w:r>
    </w:p>
    <w:p w14:paraId="1168473B" w14:textId="251D584B" w:rsidR="00662A38" w:rsidRDefault="00887E77" w:rsidP="00301C6A">
      <w:pPr>
        <w:pStyle w:val="ListParagraph"/>
        <w:numPr>
          <w:ilvl w:val="0"/>
          <w:numId w:val="1"/>
        </w:numPr>
      </w:pPr>
      <w:r>
        <w:t xml:space="preserve">Christy suggested that Committee Chair, Dr. </w:t>
      </w:r>
      <w:r w:rsidR="00662A38">
        <w:t>Dan</w:t>
      </w:r>
      <w:r>
        <w:t xml:space="preserve"> Smith,</w:t>
      </w:r>
      <w:r w:rsidR="00662A38">
        <w:t xml:space="preserve"> needs to know today if </w:t>
      </w:r>
      <w:r>
        <w:t xml:space="preserve">anyone is </w:t>
      </w:r>
      <w:r w:rsidR="00662A38">
        <w:t xml:space="preserve">interested in being on committee.  </w:t>
      </w:r>
    </w:p>
    <w:p w14:paraId="6881669E" w14:textId="4A038F25" w:rsidR="00662A38" w:rsidRDefault="00887E77" w:rsidP="00301C6A">
      <w:pPr>
        <w:pStyle w:val="ListParagraph"/>
        <w:numPr>
          <w:ilvl w:val="0"/>
          <w:numId w:val="1"/>
        </w:numPr>
      </w:pPr>
      <w:r>
        <w:t>Christy noted that there are benefits to being on TRB committees – i.e., you g</w:t>
      </w:r>
      <w:r w:rsidR="00662A38">
        <w:t>et</w:t>
      </w:r>
      <w:r>
        <w:t xml:space="preserve"> a</w:t>
      </w:r>
      <w:r w:rsidR="00662A38">
        <w:t xml:space="preserve"> discount on </w:t>
      </w:r>
      <w:r>
        <w:t xml:space="preserve">the </w:t>
      </w:r>
      <w:r w:rsidR="00662A38">
        <w:t>registration</w:t>
      </w:r>
      <w:r>
        <w:t xml:space="preserve"> for the annual meeting</w:t>
      </w:r>
      <w:r w:rsidR="00662A38">
        <w:t xml:space="preserve">. </w:t>
      </w:r>
      <w:r>
        <w:t>It is also g</w:t>
      </w:r>
      <w:r w:rsidR="00662A38">
        <w:t xml:space="preserve">ood to put on </w:t>
      </w:r>
      <w:r>
        <w:t xml:space="preserve">your </w:t>
      </w:r>
      <w:r w:rsidR="00662A38">
        <w:t>resum</w:t>
      </w:r>
      <w:r>
        <w:t>e, and you n</w:t>
      </w:r>
      <w:r w:rsidR="00662A38">
        <w:t>ever know what opportunities will come up by being on a committee</w:t>
      </w:r>
      <w:r>
        <w:t>.</w:t>
      </w:r>
    </w:p>
    <w:p w14:paraId="474AA07A" w14:textId="5F9478C8" w:rsidR="00662A38" w:rsidRDefault="00887E77" w:rsidP="00301C6A">
      <w:pPr>
        <w:pStyle w:val="ListParagraph"/>
        <w:numPr>
          <w:ilvl w:val="0"/>
          <w:numId w:val="1"/>
        </w:numPr>
      </w:pPr>
      <w:r>
        <w:t>Committee members who are termed out n</w:t>
      </w:r>
      <w:r w:rsidR="00662A38">
        <w:t xml:space="preserve">eed to be off </w:t>
      </w:r>
      <w:r>
        <w:t xml:space="preserve">the </w:t>
      </w:r>
      <w:r w:rsidR="00662A38">
        <w:t xml:space="preserve">committee for one cycle </w:t>
      </w:r>
      <w:r>
        <w:t xml:space="preserve">(3 years) and can </w:t>
      </w:r>
      <w:r w:rsidR="00662A38">
        <w:t xml:space="preserve">be reappointed to </w:t>
      </w:r>
      <w:r>
        <w:t xml:space="preserve">the </w:t>
      </w:r>
      <w:r w:rsidR="00662A38">
        <w:t>committee</w:t>
      </w:r>
      <w:r>
        <w:t xml:space="preserve"> afterwards.</w:t>
      </w:r>
    </w:p>
    <w:p w14:paraId="14FB4370" w14:textId="126B82C2" w:rsidR="00662A38" w:rsidRDefault="00887E77" w:rsidP="00301C6A">
      <w:pPr>
        <w:pStyle w:val="ListParagraph"/>
        <w:numPr>
          <w:ilvl w:val="0"/>
          <w:numId w:val="1"/>
        </w:numPr>
      </w:pPr>
      <w:r>
        <w:t>Christy also provided info on the current TRB meeting and upcoming events listed below.</w:t>
      </w:r>
    </w:p>
    <w:p w14:paraId="4B37CC35" w14:textId="492652BE" w:rsidR="00662A38" w:rsidRDefault="00887E77" w:rsidP="00662A38">
      <w:pPr>
        <w:pStyle w:val="ListParagraph"/>
        <w:numPr>
          <w:ilvl w:val="1"/>
          <w:numId w:val="1"/>
        </w:numPr>
      </w:pPr>
      <w:r>
        <w:t xml:space="preserve">They estimate this </w:t>
      </w:r>
      <w:r w:rsidR="00EE0BDC">
        <w:t xml:space="preserve">conference </w:t>
      </w:r>
      <w:r>
        <w:t xml:space="preserve">had </w:t>
      </w:r>
      <w:r w:rsidR="00EE0BDC">
        <w:t>a</w:t>
      </w:r>
      <w:r w:rsidR="00662A38">
        <w:t>bout 14,000 registrants</w:t>
      </w:r>
      <w:r>
        <w:t xml:space="preserve">, but they are </w:t>
      </w:r>
      <w:r w:rsidR="00662A38">
        <w:t>not sure of actual attendance</w:t>
      </w:r>
      <w:r>
        <w:t>.  The o</w:t>
      </w:r>
      <w:r w:rsidR="00662A38">
        <w:t>fficial number comes later</w:t>
      </w:r>
      <w:r>
        <w:t>.</w:t>
      </w:r>
    </w:p>
    <w:p w14:paraId="36A1E1D9" w14:textId="6F7A0B24" w:rsidR="00662A38" w:rsidRDefault="00887E77" w:rsidP="00662A38">
      <w:pPr>
        <w:pStyle w:val="ListParagraph"/>
        <w:numPr>
          <w:ilvl w:val="1"/>
          <w:numId w:val="1"/>
        </w:numPr>
      </w:pPr>
      <w:r>
        <w:t>TRB is g</w:t>
      </w:r>
      <w:r w:rsidR="00662A38">
        <w:t>earing up for</w:t>
      </w:r>
      <w:r>
        <w:t xml:space="preserve"> its</w:t>
      </w:r>
      <w:r w:rsidR="00662A38">
        <w:t xml:space="preserve"> centennial celebration – this is our 98</w:t>
      </w:r>
      <w:r w:rsidR="00662A38" w:rsidRPr="00662A38">
        <w:rPr>
          <w:vertAlign w:val="superscript"/>
        </w:rPr>
        <w:t>th</w:t>
      </w:r>
      <w:r w:rsidR="00662A38">
        <w:t xml:space="preserve"> year</w:t>
      </w:r>
      <w:r>
        <w:t xml:space="preserve">.  There are plans to </w:t>
      </w:r>
      <w:r w:rsidR="00662A38">
        <w:t>produc</w:t>
      </w:r>
      <w:r>
        <w:t xml:space="preserve">e </w:t>
      </w:r>
      <w:r w:rsidR="00662A38">
        <w:t>a book</w:t>
      </w:r>
      <w:r>
        <w:t xml:space="preserve">, and </w:t>
      </w:r>
      <w:r w:rsidR="00662A38">
        <w:t>recognize people</w:t>
      </w:r>
      <w:r>
        <w:t xml:space="preserve"> as part of the </w:t>
      </w:r>
      <w:r w:rsidR="00662A38">
        <w:t>centennial celebration</w:t>
      </w:r>
      <w:r>
        <w:t>.</w:t>
      </w:r>
    </w:p>
    <w:p w14:paraId="7B621E71" w14:textId="2E28E450" w:rsidR="00662A38" w:rsidRDefault="00662A38" w:rsidP="00662A38">
      <w:pPr>
        <w:pStyle w:val="ListParagraph"/>
        <w:numPr>
          <w:ilvl w:val="1"/>
          <w:numId w:val="1"/>
        </w:numPr>
      </w:pPr>
      <w:r>
        <w:t xml:space="preserve">Christy is </w:t>
      </w:r>
      <w:r w:rsidR="00887E77">
        <w:t xml:space="preserve">the </w:t>
      </w:r>
      <w:r>
        <w:t>chair of TR News</w:t>
      </w:r>
      <w:r w:rsidR="00887E77">
        <w:t>, and is</w:t>
      </w:r>
      <w:r>
        <w:t xml:space="preserve"> looking to provide info/stories of </w:t>
      </w:r>
      <w:r w:rsidR="00887E77">
        <w:t xml:space="preserve">committee </w:t>
      </w:r>
      <w:r>
        <w:t>members</w:t>
      </w:r>
      <w:r w:rsidR="00887E77">
        <w:t xml:space="preserve"> for upcoming issues</w:t>
      </w:r>
      <w:r>
        <w:t xml:space="preserve">, </w:t>
      </w:r>
      <w:r w:rsidR="00887E77">
        <w:t xml:space="preserve">and in particular, </w:t>
      </w:r>
      <w:r>
        <w:t xml:space="preserve">what </w:t>
      </w:r>
      <w:r w:rsidR="00887E77">
        <w:t xml:space="preserve">we </w:t>
      </w:r>
      <w:r>
        <w:t xml:space="preserve">have gotten out of </w:t>
      </w:r>
      <w:r w:rsidR="00887E77">
        <w:t>being a committee member.</w:t>
      </w:r>
    </w:p>
    <w:p w14:paraId="7E36C25E" w14:textId="349A254B" w:rsidR="00662A38" w:rsidRDefault="00D12D96" w:rsidP="00662A38">
      <w:pPr>
        <w:pStyle w:val="ListParagraph"/>
        <w:numPr>
          <w:ilvl w:val="1"/>
          <w:numId w:val="1"/>
        </w:numPr>
      </w:pPr>
      <w:r>
        <w:lastRenderedPageBreak/>
        <w:t>There is an effort to identify c</w:t>
      </w:r>
      <w:r w:rsidR="00662A38">
        <w:t>ritical issues in transportation</w:t>
      </w:r>
      <w:r>
        <w:t>, and they</w:t>
      </w:r>
      <w:r w:rsidR="00662A38">
        <w:t xml:space="preserve"> need</w:t>
      </w:r>
      <w:r>
        <w:t xml:space="preserve"> our</w:t>
      </w:r>
      <w:r w:rsidR="00662A38">
        <w:t xml:space="preserve"> committee’s help in providing input</w:t>
      </w:r>
      <w:r>
        <w:t xml:space="preserve">.  She referenced a link at the TRB.org website for further information. </w:t>
      </w:r>
    </w:p>
    <w:p w14:paraId="15CB90F4" w14:textId="3A01A07B" w:rsidR="00662A38" w:rsidRDefault="00662A38" w:rsidP="00662A38">
      <w:pPr>
        <w:pStyle w:val="ListParagraph"/>
        <w:numPr>
          <w:ilvl w:val="1"/>
          <w:numId w:val="1"/>
        </w:numPr>
      </w:pPr>
      <w:r>
        <w:t>Feb</w:t>
      </w:r>
      <w:r w:rsidR="00D12D96">
        <w:t>ruary 1</w:t>
      </w:r>
      <w:r w:rsidR="00D12D96" w:rsidRPr="00D12D96">
        <w:rPr>
          <w:vertAlign w:val="superscript"/>
        </w:rPr>
        <w:t>st</w:t>
      </w:r>
      <w:r w:rsidR="00D12D96">
        <w:t xml:space="preserve"> a </w:t>
      </w:r>
      <w:r>
        <w:t xml:space="preserve">centennial paper </w:t>
      </w:r>
      <w:r w:rsidR="00D12D96">
        <w:t xml:space="preserve">is </w:t>
      </w:r>
      <w:r>
        <w:t>due</w:t>
      </w:r>
      <w:r w:rsidR="00D12D96">
        <w:t xml:space="preserve">.  This will be a </w:t>
      </w:r>
      <w:r w:rsidR="00EE0BDC">
        <w:t>conversational article</w:t>
      </w:r>
      <w:r w:rsidR="00D12D96">
        <w:t>, and contributions to the article would be welcome.</w:t>
      </w:r>
    </w:p>
    <w:p w14:paraId="3D849D68" w14:textId="6DDE0996" w:rsidR="00EE0BDC" w:rsidRDefault="00D12D96" w:rsidP="00662A38">
      <w:pPr>
        <w:pStyle w:val="ListParagraph"/>
        <w:numPr>
          <w:ilvl w:val="1"/>
          <w:numId w:val="1"/>
        </w:numPr>
      </w:pPr>
      <w:r>
        <w:t xml:space="preserve">TRB is anticipating big cuts to its budget going forward.  </w:t>
      </w:r>
      <w:r w:rsidR="00EE0BDC">
        <w:t xml:space="preserve">Neil Peterson </w:t>
      </w:r>
      <w:r>
        <w:t>E</w:t>
      </w:r>
      <w:r w:rsidR="00EE0BDC">
        <w:t>xec</w:t>
      </w:r>
      <w:r>
        <w:t>utive</w:t>
      </w:r>
      <w:r w:rsidR="00EE0BDC">
        <w:t xml:space="preserve"> </w:t>
      </w:r>
      <w:r>
        <w:t>D</w:t>
      </w:r>
      <w:r w:rsidR="00EE0BDC">
        <w:t xml:space="preserve">irector </w:t>
      </w:r>
      <w:r>
        <w:t xml:space="preserve">has been </w:t>
      </w:r>
      <w:r w:rsidR="00EE0BDC">
        <w:t xml:space="preserve">told by </w:t>
      </w:r>
      <w:r w:rsidR="00E242B1">
        <w:t xml:space="preserve">the </w:t>
      </w:r>
      <w:r w:rsidR="00EE0BDC">
        <w:t>Sec</w:t>
      </w:r>
      <w:r w:rsidR="00E242B1">
        <w:t>retary</w:t>
      </w:r>
      <w:r w:rsidR="00EE0BDC">
        <w:t xml:space="preserve"> of Transportation</w:t>
      </w:r>
      <w:r w:rsidR="00E242B1">
        <w:t xml:space="preserve"> that substantial cuts are coming</w:t>
      </w:r>
      <w:r w:rsidR="00EE0BDC">
        <w:t xml:space="preserve"> in 2021</w:t>
      </w:r>
      <w:r w:rsidR="00E242B1">
        <w:t>.  F</w:t>
      </w:r>
      <w:r w:rsidR="00EE0BDC">
        <w:t>ederal grant money to DOTs account fo</w:t>
      </w:r>
      <w:r w:rsidR="00E242B1">
        <w:t>r ~</w:t>
      </w:r>
      <w:r w:rsidR="00EE0BDC">
        <w:t xml:space="preserve"> 55% of program</w:t>
      </w:r>
      <w:r w:rsidR="00E242B1">
        <w:t xml:space="preserve">, and no one expects </w:t>
      </w:r>
      <w:r w:rsidR="00EE0BDC">
        <w:t>states will contribute that much</w:t>
      </w:r>
      <w:r w:rsidR="00E242B1">
        <w:t xml:space="preserve"> going forward</w:t>
      </w:r>
      <w:r w:rsidR="00EE0BDC">
        <w:t xml:space="preserve">. </w:t>
      </w:r>
      <w:r w:rsidR="00E242B1">
        <w:t xml:space="preserve"> They are lo</w:t>
      </w:r>
      <w:r w:rsidR="00EE0BDC">
        <w:t xml:space="preserve">oking for other sources of revenue, but </w:t>
      </w:r>
      <w:r w:rsidR="00E242B1">
        <w:t xml:space="preserve">there is a </w:t>
      </w:r>
      <w:r w:rsidR="00EE0BDC">
        <w:t xml:space="preserve">lot of uncertainty. </w:t>
      </w:r>
      <w:r w:rsidR="00E242B1">
        <w:t>TRB is do</w:t>
      </w:r>
      <w:r w:rsidR="00EE0BDC">
        <w:t xml:space="preserve">ing a strategic analysis of </w:t>
      </w:r>
      <w:r w:rsidR="00E242B1">
        <w:t xml:space="preserve">its organization and </w:t>
      </w:r>
      <w:r w:rsidR="00EE0BDC">
        <w:t>committee</w:t>
      </w:r>
      <w:r w:rsidR="00E242B1">
        <w:t xml:space="preserve"> structure</w:t>
      </w:r>
      <w:r w:rsidR="00EE0BDC">
        <w:t xml:space="preserve">. </w:t>
      </w:r>
      <w:r w:rsidR="00E242B1">
        <w:t>They are l</w:t>
      </w:r>
      <w:r w:rsidR="00EE0BDC">
        <w:t>ooking for efficiencies</w:t>
      </w:r>
      <w:r w:rsidR="00E242B1">
        <w:t>, and places to save money</w:t>
      </w:r>
      <w:r w:rsidR="00EE0BDC">
        <w:t xml:space="preserve">.  </w:t>
      </w:r>
    </w:p>
    <w:p w14:paraId="23978489" w14:textId="6A5D9E85" w:rsidR="00662A38" w:rsidRDefault="00E242B1" w:rsidP="00662A38">
      <w:pPr>
        <w:pStyle w:val="ListParagraph"/>
        <w:numPr>
          <w:ilvl w:val="1"/>
          <w:numId w:val="1"/>
        </w:numPr>
      </w:pPr>
      <w:r>
        <w:t>Christy indicated she w</w:t>
      </w:r>
      <w:r w:rsidR="00EE0BDC">
        <w:t>ill keep everyone informed as things develop and info is released</w:t>
      </w:r>
      <w:r>
        <w:t>.</w:t>
      </w:r>
    </w:p>
    <w:p w14:paraId="06C448E0" w14:textId="6586E894" w:rsidR="00662A38" w:rsidRPr="00EE0BDC" w:rsidRDefault="00EE0BDC" w:rsidP="00662A38">
      <w:pPr>
        <w:rPr>
          <w:b/>
        </w:rPr>
      </w:pPr>
      <w:r w:rsidRPr="00EE0BDC">
        <w:rPr>
          <w:b/>
        </w:rPr>
        <w:t>TRB Centennial Paper for ADC 30</w:t>
      </w:r>
      <w:r w:rsidR="003D7452">
        <w:rPr>
          <w:b/>
        </w:rPr>
        <w:t xml:space="preserve"> (Joe Burns)</w:t>
      </w:r>
    </w:p>
    <w:p w14:paraId="09CB852E" w14:textId="0E79B668" w:rsidR="00EE0BDC" w:rsidRDefault="00EE0BDC" w:rsidP="00EE0BDC">
      <w:pPr>
        <w:pStyle w:val="ListParagraph"/>
        <w:numPr>
          <w:ilvl w:val="0"/>
          <w:numId w:val="2"/>
        </w:numPr>
      </w:pPr>
      <w:r>
        <w:t xml:space="preserve">Joe Burns </w:t>
      </w:r>
      <w:r w:rsidR="008C2545">
        <w:t>indicated for the record that he is</w:t>
      </w:r>
      <w:r>
        <w:t xml:space="preserve"> no longer </w:t>
      </w:r>
      <w:r w:rsidR="0076478F">
        <w:t>working for</w:t>
      </w:r>
      <w:r>
        <w:t xml:space="preserve"> USFS</w:t>
      </w:r>
      <w:r w:rsidR="008C2545">
        <w:t>.  Centennial Paper is going to s</w:t>
      </w:r>
      <w:r>
        <w:t>howcase accomplishments, challenges, etc</w:t>
      </w:r>
      <w:r w:rsidR="008C2545">
        <w:t xml:space="preserve">.  </w:t>
      </w:r>
      <w:r>
        <w:t xml:space="preserve">Over next couple of months, </w:t>
      </w:r>
      <w:r w:rsidR="008C2545">
        <w:t>he and others assisting him have prepared</w:t>
      </w:r>
      <w:r>
        <w:t xml:space="preserve"> a draft. Joe </w:t>
      </w:r>
      <w:r w:rsidR="008C2545">
        <w:t xml:space="preserve">anticipates that the draft will be </w:t>
      </w:r>
      <w:r>
        <w:t>circulate</w:t>
      </w:r>
      <w:r w:rsidR="008C2545">
        <w:t>d</w:t>
      </w:r>
      <w:r>
        <w:t xml:space="preserve"> today, </w:t>
      </w:r>
      <w:r w:rsidR="008C2545">
        <w:t xml:space="preserve">and we will </w:t>
      </w:r>
      <w:r>
        <w:t>have two weeks to review.  Joe worked with Tom Linkous, Alex L</w:t>
      </w:r>
      <w:r w:rsidR="008C2545">
        <w:t>evy, and it will touch upon</w:t>
      </w:r>
      <w:r>
        <w:t xml:space="preserve"> past, current, future</w:t>
      </w:r>
      <w:r w:rsidR="008C2545">
        <w:t xml:space="preserve"> activities of committee.</w:t>
      </w:r>
    </w:p>
    <w:p w14:paraId="081D5856" w14:textId="1E6B146D" w:rsidR="00EE0BDC" w:rsidRDefault="00EE0BDC" w:rsidP="00EE0BDC">
      <w:pPr>
        <w:pStyle w:val="ListParagraph"/>
        <w:numPr>
          <w:ilvl w:val="0"/>
          <w:numId w:val="2"/>
        </w:numPr>
      </w:pPr>
      <w:r>
        <w:t xml:space="preserve">Joe read </w:t>
      </w:r>
      <w:r w:rsidR="008C2545">
        <w:t xml:space="preserve">the </w:t>
      </w:r>
      <w:r>
        <w:t>initial draft</w:t>
      </w:r>
      <w:r w:rsidR="008C2545">
        <w:t xml:space="preserve"> to the group.  </w:t>
      </w:r>
      <w:r w:rsidR="00425196">
        <w:t xml:space="preserve">It was noted that concerns related to </w:t>
      </w:r>
      <w:r w:rsidR="00214F39">
        <w:t xml:space="preserve">climate impacts </w:t>
      </w:r>
      <w:r w:rsidR="00425196">
        <w:t>on spe</w:t>
      </w:r>
      <w:r w:rsidR="00214F39">
        <w:t>cies</w:t>
      </w:r>
      <w:r w:rsidR="00425196">
        <w:t xml:space="preserve"> and </w:t>
      </w:r>
      <w:r w:rsidR="00214F39">
        <w:t>ecological systems in general</w:t>
      </w:r>
      <w:r w:rsidR="00425196">
        <w:t>,</w:t>
      </w:r>
      <w:r w:rsidR="001E6B3F">
        <w:t xml:space="preserve"> </w:t>
      </w:r>
      <w:r w:rsidR="00425196">
        <w:t>are likely to be a substantial concern going forward.  Joe asked that comments be</w:t>
      </w:r>
      <w:r w:rsidR="001E6B3F">
        <w:t xml:space="preserve"> sen</w:t>
      </w:r>
      <w:r w:rsidR="00425196">
        <w:t>t</w:t>
      </w:r>
      <w:r w:rsidR="001E6B3F">
        <w:t xml:space="preserve"> to Dan Smith</w:t>
      </w:r>
      <w:r w:rsidR="00425196">
        <w:t>,</w:t>
      </w:r>
      <w:r w:rsidR="001E6B3F">
        <w:t xml:space="preserve"> who will forward </w:t>
      </w:r>
      <w:r w:rsidR="00425196">
        <w:t xml:space="preserve">them </w:t>
      </w:r>
      <w:r w:rsidR="001E6B3F">
        <w:t>to Tom Linkous</w:t>
      </w:r>
      <w:r w:rsidR="00425196">
        <w:t xml:space="preserve">, Joe Burns, and Alex Levy.  </w:t>
      </w:r>
    </w:p>
    <w:p w14:paraId="700D8246" w14:textId="3CE00775" w:rsidR="001E6B3F" w:rsidRDefault="001E6B3F" w:rsidP="001E6B3F">
      <w:pPr>
        <w:pStyle w:val="ListParagraph"/>
        <w:numPr>
          <w:ilvl w:val="0"/>
          <w:numId w:val="2"/>
        </w:numPr>
      </w:pPr>
      <w:r>
        <w:t xml:space="preserve">Dan </w:t>
      </w:r>
      <w:r w:rsidR="00425196">
        <w:t xml:space="preserve">Smith </w:t>
      </w:r>
      <w:r>
        <w:t xml:space="preserve">suggested adding </w:t>
      </w:r>
      <w:r w:rsidR="00425196">
        <w:t xml:space="preserve">a </w:t>
      </w:r>
      <w:r>
        <w:t>subcommittee</w:t>
      </w:r>
      <w:r w:rsidR="00425196">
        <w:t xml:space="preserve"> on this to help complete the paper.</w:t>
      </w:r>
    </w:p>
    <w:p w14:paraId="514BA1E7" w14:textId="4C4538E9" w:rsidR="001E6B3F" w:rsidRPr="001E6B3F" w:rsidRDefault="003D7452" w:rsidP="001E6B3F">
      <w:pPr>
        <w:rPr>
          <w:b/>
        </w:rPr>
      </w:pPr>
      <w:r>
        <w:rPr>
          <w:b/>
        </w:rPr>
        <w:t>Inter-committee Liaison Report (</w:t>
      </w:r>
      <w:r w:rsidR="001E6B3F" w:rsidRPr="001E6B3F">
        <w:rPr>
          <w:b/>
        </w:rPr>
        <w:t>Alex</w:t>
      </w:r>
      <w:r>
        <w:rPr>
          <w:b/>
        </w:rPr>
        <w:t xml:space="preserve"> Levy)</w:t>
      </w:r>
    </w:p>
    <w:p w14:paraId="5D8EF91A" w14:textId="09D20C95" w:rsidR="001E6B3F" w:rsidRDefault="003D7452" w:rsidP="001E6B3F">
      <w:pPr>
        <w:pStyle w:val="ListParagraph"/>
        <w:numPr>
          <w:ilvl w:val="0"/>
          <w:numId w:val="3"/>
        </w:numPr>
      </w:pPr>
      <w:r>
        <w:t xml:space="preserve">Alex noted that </w:t>
      </w:r>
      <w:r w:rsidR="001E6B3F">
        <w:t xml:space="preserve">Meg </w:t>
      </w:r>
      <w:r>
        <w:t xml:space="preserve">Hedeen </w:t>
      </w:r>
      <w:r w:rsidR="001E6B3F">
        <w:t xml:space="preserve">could not be </w:t>
      </w:r>
      <w:r>
        <w:t xml:space="preserve">in attendance at the meeting, as she </w:t>
      </w:r>
      <w:r w:rsidR="001E6B3F">
        <w:t>is stepping into new role</w:t>
      </w:r>
      <w:r>
        <w:t xml:space="preserve"> at GDOT and could not</w:t>
      </w:r>
      <w:r w:rsidR="001E6B3F">
        <w:t xml:space="preserve"> participate in TRB this year</w:t>
      </w:r>
      <w:r>
        <w:t>.  Therefore, Alex is providing the update on her behalf.</w:t>
      </w:r>
    </w:p>
    <w:p w14:paraId="50F740A6" w14:textId="0B905353" w:rsidR="001E6B3F" w:rsidRDefault="003D7452" w:rsidP="001E6B3F">
      <w:pPr>
        <w:pStyle w:val="ListParagraph"/>
        <w:numPr>
          <w:ilvl w:val="0"/>
          <w:numId w:val="3"/>
        </w:numPr>
      </w:pPr>
      <w:r>
        <w:t xml:space="preserve">Alex requested that </w:t>
      </w:r>
      <w:r w:rsidR="001E6B3F">
        <w:t xml:space="preserve">others </w:t>
      </w:r>
      <w:r>
        <w:t xml:space="preserve">in ADC30 </w:t>
      </w:r>
      <w:r w:rsidR="001E6B3F">
        <w:t>who attend other committee meetings with nexus to our committee</w:t>
      </w:r>
      <w:r>
        <w:t xml:space="preserve"> share what they hear/learn with us.  </w:t>
      </w:r>
    </w:p>
    <w:p w14:paraId="3877F0DA" w14:textId="6497DE35" w:rsidR="001E6B3F" w:rsidRDefault="003D7452" w:rsidP="001E6B3F">
      <w:pPr>
        <w:pStyle w:val="ListParagraph"/>
        <w:numPr>
          <w:ilvl w:val="0"/>
          <w:numId w:val="3"/>
        </w:numPr>
      </w:pPr>
      <w:r>
        <w:t>There was a sugg</w:t>
      </w:r>
      <w:r w:rsidR="001E6B3F">
        <w:t>est</w:t>
      </w:r>
      <w:r>
        <w:t xml:space="preserve">ion that </w:t>
      </w:r>
      <w:r w:rsidR="001E6B3F">
        <w:t xml:space="preserve">a </w:t>
      </w:r>
      <w:r>
        <w:t xml:space="preserve">brief announcement or </w:t>
      </w:r>
      <w:r w:rsidR="001E6B3F">
        <w:t xml:space="preserve">article </w:t>
      </w:r>
      <w:r>
        <w:t xml:space="preserve">be included in the next </w:t>
      </w:r>
      <w:r w:rsidR="001E6B3F">
        <w:t>newsletter</w:t>
      </w:r>
      <w:r>
        <w:t xml:space="preserve">.  </w:t>
      </w:r>
    </w:p>
    <w:p w14:paraId="6C5FBF26" w14:textId="2234803B" w:rsidR="001E6B3F" w:rsidRDefault="001E6B3F" w:rsidP="001E6B3F">
      <w:pPr>
        <w:pStyle w:val="ListParagraph"/>
        <w:numPr>
          <w:ilvl w:val="1"/>
          <w:numId w:val="3"/>
        </w:numPr>
      </w:pPr>
      <w:r>
        <w:t xml:space="preserve">Dan </w:t>
      </w:r>
      <w:r w:rsidR="003D7452">
        <w:t xml:space="preserve">Smith </w:t>
      </w:r>
      <w:r>
        <w:t>sent out form for others to take notes on other committee meetings</w:t>
      </w:r>
      <w:r w:rsidR="008210BD">
        <w:t xml:space="preserve"> and share that information with the larger group.</w:t>
      </w:r>
    </w:p>
    <w:p w14:paraId="7B7A2D40" w14:textId="7708B369" w:rsidR="001E6B3F" w:rsidRDefault="003D7452" w:rsidP="001E6B3F">
      <w:r>
        <w:rPr>
          <w:b/>
        </w:rPr>
        <w:t>Communications Coordinator Report (Jeff Simmons, Maggie Ernest Johnson)</w:t>
      </w:r>
    </w:p>
    <w:p w14:paraId="26E1257E" w14:textId="430F0381" w:rsidR="003D7452" w:rsidRDefault="008210BD" w:rsidP="001E6B3F">
      <w:pPr>
        <w:pStyle w:val="ListParagraph"/>
        <w:numPr>
          <w:ilvl w:val="0"/>
          <w:numId w:val="4"/>
        </w:numPr>
      </w:pPr>
      <w:r>
        <w:t>Jeff noted that there still are about 10 committee members who have not submitted bios.  It was requested that bios be submitted as soon as possible.  We will update as members term out or leave the committee.</w:t>
      </w:r>
    </w:p>
    <w:p w14:paraId="320645A1" w14:textId="1DC816AA" w:rsidR="008210BD" w:rsidRDefault="008210BD" w:rsidP="001E6B3F">
      <w:pPr>
        <w:pStyle w:val="ListParagraph"/>
        <w:numPr>
          <w:ilvl w:val="0"/>
          <w:numId w:val="4"/>
        </w:numPr>
      </w:pPr>
      <w:r>
        <w:t>Meeting notes for January 2018 TRB Annual Meeting have been posted on weebly page.  Comments are welcome.  Jeff noted that he did not attend the mid-year meeting in Florida, and requested that anyone who has notes provide them to him. Dan Smith indicated he had some and would forward them ASAP.</w:t>
      </w:r>
    </w:p>
    <w:p w14:paraId="201A26D1" w14:textId="45C7BE7D" w:rsidR="008210BD" w:rsidRDefault="008210BD" w:rsidP="001E6B3F">
      <w:pPr>
        <w:pStyle w:val="ListParagraph"/>
        <w:numPr>
          <w:ilvl w:val="0"/>
          <w:numId w:val="4"/>
        </w:numPr>
      </w:pPr>
      <w:r>
        <w:lastRenderedPageBreak/>
        <w:t>We published 2 newsletters since last TRB Annual meeting. Most recent one was right before this annual meeting.  Up until a few weeks before production/distribution, we were a bit thin on content, but several people responded with articles last minute.  A sincere “thank you” goes out to all who submitted articles.</w:t>
      </w:r>
    </w:p>
    <w:p w14:paraId="1AE38FB6" w14:textId="6CF21109" w:rsidR="008210BD" w:rsidRDefault="008210BD" w:rsidP="001E6B3F">
      <w:pPr>
        <w:pStyle w:val="ListParagraph"/>
        <w:numPr>
          <w:ilvl w:val="0"/>
          <w:numId w:val="4"/>
        </w:numPr>
      </w:pPr>
      <w:r>
        <w:t xml:space="preserve">It was encouraged that people </w:t>
      </w:r>
      <w:r w:rsidR="00800D28">
        <w:t xml:space="preserve">who are interested in participating in the committee </w:t>
      </w:r>
      <w:r>
        <w:t>go to MyTRB.org and sign up to become a friend</w:t>
      </w:r>
      <w:r w:rsidR="00800D28">
        <w:t xml:space="preserve">.  </w:t>
      </w:r>
    </w:p>
    <w:p w14:paraId="1D84819B" w14:textId="5DBD9920" w:rsidR="00800D28" w:rsidRDefault="00800D28" w:rsidP="001E6B3F">
      <w:pPr>
        <w:pStyle w:val="ListParagraph"/>
        <w:numPr>
          <w:ilvl w:val="0"/>
          <w:numId w:val="4"/>
        </w:numPr>
      </w:pPr>
      <w:r>
        <w:t>Jeff is checking to see if posters and presentations related to ADC30 at TRB can be posted to the weebly page.  It is uncertain what restrictions there are regarding server space.  Jeff to inquire with Bridget Donaldson on this.</w:t>
      </w:r>
      <w:r w:rsidR="00623214">
        <w:t xml:space="preserve"> </w:t>
      </w:r>
    </w:p>
    <w:p w14:paraId="567F0822" w14:textId="477C8BEC" w:rsidR="0000553B" w:rsidRDefault="0000553B" w:rsidP="001E6B3F">
      <w:pPr>
        <w:pStyle w:val="ListParagraph"/>
        <w:numPr>
          <w:ilvl w:val="0"/>
          <w:numId w:val="4"/>
        </w:numPr>
      </w:pPr>
      <w:r>
        <w:t>Maggie then proceeded to lead a discussion regarding use of s</w:t>
      </w:r>
      <w:r w:rsidR="001E6B3F">
        <w:t>ocial media</w:t>
      </w:r>
      <w:r>
        <w:t xml:space="preserve"> to communicate with committee members and friends, interested individuals, and the public.  Maggie noted that a social media survey had been initiated, with the following results</w:t>
      </w:r>
      <w:r w:rsidR="00614556">
        <w:t>:</w:t>
      </w:r>
    </w:p>
    <w:p w14:paraId="6B95EE88" w14:textId="1010B84D" w:rsidR="0000553B" w:rsidRDefault="0000553B" w:rsidP="0000553B">
      <w:pPr>
        <w:pStyle w:val="ListParagraph"/>
        <w:numPr>
          <w:ilvl w:val="1"/>
          <w:numId w:val="4"/>
        </w:numPr>
      </w:pPr>
      <w:r>
        <w:t>38 people responded</w:t>
      </w:r>
      <w:r w:rsidR="00614556">
        <w:t>;</w:t>
      </w:r>
    </w:p>
    <w:p w14:paraId="5FC022FE" w14:textId="6C7B1419" w:rsidR="0000553B" w:rsidRDefault="0000553B" w:rsidP="0000553B">
      <w:pPr>
        <w:pStyle w:val="ListParagraph"/>
        <w:numPr>
          <w:ilvl w:val="1"/>
          <w:numId w:val="4"/>
        </w:numPr>
      </w:pPr>
      <w:r>
        <w:t>Responses indicate that most would use Facebook or LinkedIn, although some would use Twitter (not as much)</w:t>
      </w:r>
      <w:r w:rsidR="00614556">
        <w:t>;</w:t>
      </w:r>
    </w:p>
    <w:p w14:paraId="7B565BC7" w14:textId="6027D922" w:rsidR="0000553B" w:rsidRDefault="0000553B" w:rsidP="0000553B">
      <w:pPr>
        <w:pStyle w:val="ListParagraph"/>
        <w:numPr>
          <w:ilvl w:val="1"/>
          <w:numId w:val="4"/>
        </w:numPr>
      </w:pPr>
      <w:r>
        <w:t>It was generally agreed that social media is a good way to disseminate information and news, particularly to younger members/friends</w:t>
      </w:r>
      <w:r w:rsidR="00614556">
        <w:t xml:space="preserve">; </w:t>
      </w:r>
    </w:p>
    <w:p w14:paraId="29EABC2E" w14:textId="16621153" w:rsidR="0000553B" w:rsidRDefault="0000553B" w:rsidP="0000553B">
      <w:pPr>
        <w:pStyle w:val="ListParagraph"/>
        <w:numPr>
          <w:ilvl w:val="1"/>
          <w:numId w:val="4"/>
        </w:numPr>
      </w:pPr>
      <w:r>
        <w:t>We need to attract young people to sustain the organization, so it is important we communicate in a way that reaches them.  It was also noted that there was a lot of gray hair in the room</w:t>
      </w:r>
      <w:r w:rsidR="00614556">
        <w:t>, and;</w:t>
      </w:r>
    </w:p>
    <w:p w14:paraId="4C876705" w14:textId="4B3F5F9D" w:rsidR="0000553B" w:rsidRDefault="0000553B" w:rsidP="0000553B">
      <w:pPr>
        <w:pStyle w:val="ListParagraph"/>
        <w:numPr>
          <w:ilvl w:val="1"/>
          <w:numId w:val="4"/>
        </w:numPr>
      </w:pPr>
      <w:r>
        <w:t>89 percent of responders said they would follow ADC30 on social media</w:t>
      </w:r>
      <w:r w:rsidR="00614556">
        <w:t>.</w:t>
      </w:r>
    </w:p>
    <w:p w14:paraId="294B94EE" w14:textId="2A61A820" w:rsidR="0000553B" w:rsidRDefault="00614556" w:rsidP="00614556">
      <w:pPr>
        <w:pStyle w:val="ListParagraph"/>
        <w:numPr>
          <w:ilvl w:val="0"/>
          <w:numId w:val="4"/>
        </w:numPr>
      </w:pPr>
      <w:r>
        <w:t>It was also noted that a</w:t>
      </w:r>
      <w:r w:rsidR="0000553B">
        <w:t xml:space="preserve">n effective social media </w:t>
      </w:r>
      <w:r>
        <w:t xml:space="preserve">campaign </w:t>
      </w:r>
      <w:r w:rsidR="0000553B">
        <w:t>require</w:t>
      </w:r>
      <w:r>
        <w:t>s</w:t>
      </w:r>
      <w:r w:rsidR="0000553B">
        <w:t xml:space="preserve"> a lot of maintenance</w:t>
      </w:r>
      <w:r>
        <w:t xml:space="preserve"> - you cannot let things slide or else it becomes useless.</w:t>
      </w:r>
    </w:p>
    <w:p w14:paraId="4B6DDCA5" w14:textId="47F6F8E2" w:rsidR="00614556" w:rsidRDefault="00614556" w:rsidP="00614556">
      <w:pPr>
        <w:pStyle w:val="ListParagraph"/>
        <w:numPr>
          <w:ilvl w:val="0"/>
          <w:numId w:val="4"/>
        </w:numPr>
      </w:pPr>
      <w:r>
        <w:t>Platforms change, so we need to keep up with the technology and adjust as necessary.</w:t>
      </w:r>
    </w:p>
    <w:p w14:paraId="78BD6A5E" w14:textId="0B1C118B" w:rsidR="00EF2EFE" w:rsidRDefault="00614556" w:rsidP="001E6B3F">
      <w:pPr>
        <w:pStyle w:val="ListParagraph"/>
        <w:numPr>
          <w:ilvl w:val="0"/>
          <w:numId w:val="4"/>
        </w:numPr>
      </w:pPr>
      <w:r>
        <w:t>We need to m</w:t>
      </w:r>
      <w:r w:rsidR="00EF2EFE">
        <w:t xml:space="preserve">ake sure </w:t>
      </w:r>
      <w:r>
        <w:t>we</w:t>
      </w:r>
      <w:r w:rsidR="00EF2EFE">
        <w:t xml:space="preserve"> are providing info that is relevant and in</w:t>
      </w:r>
      <w:r>
        <w:t xml:space="preserve"> a</w:t>
      </w:r>
      <w:r w:rsidR="00EF2EFE">
        <w:t xml:space="preserve"> form members will use</w:t>
      </w:r>
    </w:p>
    <w:p w14:paraId="15A69E16" w14:textId="09E294B5" w:rsidR="00EF2EFE" w:rsidRDefault="00614556" w:rsidP="001E6B3F">
      <w:pPr>
        <w:pStyle w:val="ListParagraph"/>
        <w:numPr>
          <w:ilvl w:val="0"/>
          <w:numId w:val="4"/>
        </w:numPr>
      </w:pPr>
      <w:r>
        <w:t>One idea that was floated was to utilize a b</w:t>
      </w:r>
      <w:r w:rsidR="00EF2EFE">
        <w:t>log with</w:t>
      </w:r>
      <w:r>
        <w:t xml:space="preserve"> hyper</w:t>
      </w:r>
      <w:r w:rsidR="00EF2EFE">
        <w:t xml:space="preserve">links </w:t>
      </w:r>
      <w:r>
        <w:t>to other sources of information and other</w:t>
      </w:r>
      <w:r w:rsidR="00EF2EFE">
        <w:t xml:space="preserve"> platforms </w:t>
      </w:r>
    </w:p>
    <w:p w14:paraId="340B6C83" w14:textId="4DF12B64" w:rsidR="00EF2EFE" w:rsidRDefault="00614556" w:rsidP="001E6B3F">
      <w:pPr>
        <w:pStyle w:val="ListParagraph"/>
        <w:numPr>
          <w:ilvl w:val="0"/>
          <w:numId w:val="4"/>
        </w:numPr>
      </w:pPr>
      <w:r>
        <w:t>It was requested that a p</w:t>
      </w:r>
      <w:r w:rsidR="00EF2EFE">
        <w:t>resentation</w:t>
      </w:r>
      <w:r>
        <w:t xml:space="preserve"> be made at</w:t>
      </w:r>
      <w:r w:rsidR="00EF2EFE">
        <w:t xml:space="preserve"> next year</w:t>
      </w:r>
      <w:r>
        <w:t>s Annual Meeting on</w:t>
      </w:r>
      <w:r w:rsidR="00EF2EFE">
        <w:t xml:space="preserve"> social media</w:t>
      </w:r>
      <w:r>
        <w:t>, addressing such questions as: W</w:t>
      </w:r>
      <w:r w:rsidR="00EF2EFE">
        <w:t>hat should we do? How? Training</w:t>
      </w:r>
      <w:r>
        <w:t xml:space="preserve"> for committee members</w:t>
      </w:r>
      <w:r w:rsidR="00EF2EFE">
        <w:t xml:space="preserve">? Goals? How sustain? </w:t>
      </w:r>
      <w:r>
        <w:t>How do we d</w:t>
      </w:r>
      <w:r w:rsidR="00EF2EFE">
        <w:t>evelop</w:t>
      </w:r>
      <w:r>
        <w:t xml:space="preserve"> a</w:t>
      </w:r>
      <w:r w:rsidR="00EF2EFE">
        <w:t xml:space="preserve"> comfortable learning curve</w:t>
      </w:r>
      <w:r>
        <w:t>, and how do we</w:t>
      </w:r>
      <w:r w:rsidR="00EF2EFE">
        <w:t xml:space="preserve"> increase visibility</w:t>
      </w:r>
      <w:r>
        <w:t xml:space="preserve">?  How to stay </w:t>
      </w:r>
      <w:r w:rsidR="00EF2EFE">
        <w:t>current</w:t>
      </w:r>
      <w:r>
        <w:t xml:space="preserve"> on content?</w:t>
      </w:r>
    </w:p>
    <w:p w14:paraId="287981E7" w14:textId="77777777" w:rsidR="00614556" w:rsidRDefault="00614556" w:rsidP="001E6B3F">
      <w:pPr>
        <w:pStyle w:val="ListParagraph"/>
        <w:numPr>
          <w:ilvl w:val="0"/>
          <w:numId w:val="4"/>
        </w:numPr>
      </w:pPr>
      <w:r>
        <w:t>Goal of social media campaign is to p</w:t>
      </w:r>
      <w:r w:rsidR="00EF2EFE">
        <w:t xml:space="preserve">ull something together </w:t>
      </w:r>
      <w:r>
        <w:t>t</w:t>
      </w:r>
      <w:r w:rsidR="00EF2EFE">
        <w:t>hat people will</w:t>
      </w:r>
      <w:r>
        <w:t xml:space="preserve"> actually</w:t>
      </w:r>
      <w:r w:rsidR="00EF2EFE">
        <w:t xml:space="preserve"> use</w:t>
      </w:r>
      <w:r>
        <w:t xml:space="preserve">.  </w:t>
      </w:r>
    </w:p>
    <w:p w14:paraId="0F8E9C8F" w14:textId="77777777" w:rsidR="00614556" w:rsidRDefault="00614556" w:rsidP="001E6B3F">
      <w:pPr>
        <w:pStyle w:val="ListParagraph"/>
        <w:numPr>
          <w:ilvl w:val="0"/>
          <w:numId w:val="4"/>
        </w:numPr>
      </w:pPr>
      <w:r>
        <w:t>It was recommended by Dan Smith that we have a more detailed discussion at</w:t>
      </w:r>
      <w:r w:rsidR="005B4E07">
        <w:t xml:space="preserve"> ICOET</w:t>
      </w:r>
      <w:r>
        <w:t>.</w:t>
      </w:r>
    </w:p>
    <w:p w14:paraId="17152FA5" w14:textId="77777777" w:rsidR="00614556" w:rsidRDefault="00614556" w:rsidP="001E6B3F">
      <w:pPr>
        <w:pStyle w:val="ListParagraph"/>
        <w:numPr>
          <w:ilvl w:val="0"/>
          <w:numId w:val="4"/>
        </w:numPr>
      </w:pPr>
      <w:r>
        <w:t>Other questions or thoughts to consider: developing a w</w:t>
      </w:r>
      <w:r w:rsidR="005B4E07">
        <w:t xml:space="preserve">ebinar platform </w:t>
      </w:r>
      <w:r>
        <w:t xml:space="preserve">to allow </w:t>
      </w:r>
      <w:r w:rsidR="005B4E07">
        <w:t xml:space="preserve">for </w:t>
      </w:r>
      <w:r>
        <w:t xml:space="preserve">more frequent </w:t>
      </w:r>
      <w:r w:rsidR="005B4E07">
        <w:t xml:space="preserve">meetings </w:t>
      </w:r>
      <w:r>
        <w:t>rather than current twice</w:t>
      </w:r>
      <w:r w:rsidR="005B4E07">
        <w:t xml:space="preserve"> per year to move things forward? </w:t>
      </w:r>
      <w:r>
        <w:t>Need to understand our t</w:t>
      </w:r>
      <w:r w:rsidR="005B4E07">
        <w:t>arget audience</w:t>
      </w:r>
      <w:r>
        <w:t xml:space="preserve">.  </w:t>
      </w:r>
    </w:p>
    <w:p w14:paraId="39996A01" w14:textId="10082DC2" w:rsidR="0027034C" w:rsidRDefault="00614556" w:rsidP="001E6B3F">
      <w:pPr>
        <w:pStyle w:val="ListParagraph"/>
        <w:numPr>
          <w:ilvl w:val="0"/>
          <w:numId w:val="4"/>
        </w:numPr>
      </w:pPr>
      <w:r>
        <w:t>We will ad</w:t>
      </w:r>
      <w:r w:rsidR="0027034C">
        <w:t xml:space="preserve">d </w:t>
      </w:r>
      <w:r>
        <w:t xml:space="preserve">this </w:t>
      </w:r>
      <w:r w:rsidR="0027034C">
        <w:t xml:space="preserve">to </w:t>
      </w:r>
      <w:r>
        <w:t xml:space="preserve">our </w:t>
      </w:r>
      <w:r w:rsidR="0027034C">
        <w:t xml:space="preserve">agenda </w:t>
      </w:r>
      <w:r>
        <w:t>at</w:t>
      </w:r>
      <w:r w:rsidR="0027034C">
        <w:t xml:space="preserve"> midyear meeting</w:t>
      </w:r>
      <w:r>
        <w:t xml:space="preserve"> (ICOET).</w:t>
      </w:r>
    </w:p>
    <w:p w14:paraId="4D84825A" w14:textId="11F08BF9" w:rsidR="001E6B3F" w:rsidRPr="005B4E07" w:rsidRDefault="001E6B3F" w:rsidP="001E6B3F">
      <w:pPr>
        <w:rPr>
          <w:b/>
        </w:rPr>
      </w:pPr>
      <w:r w:rsidRPr="005B4E07">
        <w:rPr>
          <w:b/>
        </w:rPr>
        <w:t>Committee Research Coordinator</w:t>
      </w:r>
      <w:r w:rsidR="00614556">
        <w:rPr>
          <w:b/>
        </w:rPr>
        <w:t xml:space="preserve"> Report (</w:t>
      </w:r>
      <w:r w:rsidRPr="005B4E07">
        <w:rPr>
          <w:b/>
        </w:rPr>
        <w:t>Todd Williams</w:t>
      </w:r>
      <w:r w:rsidR="00614556">
        <w:rPr>
          <w:b/>
        </w:rPr>
        <w:t>)</w:t>
      </w:r>
    </w:p>
    <w:p w14:paraId="6F89964D" w14:textId="3D2748A1" w:rsidR="001E6B3F" w:rsidRDefault="00D35F7C" w:rsidP="001E6B3F">
      <w:pPr>
        <w:pStyle w:val="ListParagraph"/>
        <w:numPr>
          <w:ilvl w:val="0"/>
          <w:numId w:val="4"/>
        </w:numPr>
      </w:pPr>
      <w:r>
        <w:t xml:space="preserve">Todd provided a powerpoint of his activities regarding research and grant funds available in 2018 and program changes looking forward.  </w:t>
      </w:r>
      <w:r w:rsidR="0027034C">
        <w:t xml:space="preserve">Todd </w:t>
      </w:r>
      <w:r>
        <w:t xml:space="preserve">also </w:t>
      </w:r>
      <w:r w:rsidR="0027034C">
        <w:t xml:space="preserve">offered to set up </w:t>
      </w:r>
      <w:r>
        <w:t xml:space="preserve">a </w:t>
      </w:r>
      <w:r w:rsidR="0027034C">
        <w:t xml:space="preserve">webinar if </w:t>
      </w:r>
      <w:r>
        <w:t>requested.  Note that Todd’s presentation is included as an attachment by reference</w:t>
      </w:r>
      <w:r w:rsidR="0063359E">
        <w:t>.</w:t>
      </w:r>
    </w:p>
    <w:p w14:paraId="0C57FF7D" w14:textId="589C9BD4" w:rsidR="0027034C" w:rsidRDefault="0027034C" w:rsidP="001E6B3F">
      <w:pPr>
        <w:pStyle w:val="ListParagraph"/>
        <w:numPr>
          <w:ilvl w:val="0"/>
          <w:numId w:val="4"/>
        </w:numPr>
      </w:pPr>
      <w:r>
        <w:t xml:space="preserve">Funding sources – </w:t>
      </w:r>
      <w:r w:rsidR="0063359E">
        <w:t xml:space="preserve">there are </w:t>
      </w:r>
      <w:r>
        <w:t>multiple possibilities</w:t>
      </w:r>
      <w:r w:rsidR="0063359E">
        <w:t>,</w:t>
      </w:r>
      <w:r>
        <w:t xml:space="preserve"> but everything to date is </w:t>
      </w:r>
      <w:r w:rsidR="0063359E">
        <w:t>t</w:t>
      </w:r>
      <w:r>
        <w:t>h</w:t>
      </w:r>
      <w:r w:rsidR="0063359E">
        <w:t>r</w:t>
      </w:r>
      <w:r>
        <w:t xml:space="preserve">ough NCHRP – </w:t>
      </w:r>
      <w:r w:rsidR="0063359E">
        <w:t xml:space="preserve">which requires </w:t>
      </w:r>
      <w:r>
        <w:t>work</w:t>
      </w:r>
      <w:r w:rsidR="0063359E">
        <w:t>ing</w:t>
      </w:r>
      <w:r>
        <w:t xml:space="preserve"> through state DOTs</w:t>
      </w:r>
      <w:r w:rsidR="0063359E">
        <w:t xml:space="preserve"> to obtain funding.</w:t>
      </w:r>
    </w:p>
    <w:p w14:paraId="26F10719" w14:textId="2EA1410A" w:rsidR="0027034C" w:rsidRDefault="007A03AD" w:rsidP="001E6B3F">
      <w:pPr>
        <w:pStyle w:val="ListParagraph"/>
        <w:numPr>
          <w:ilvl w:val="0"/>
          <w:numId w:val="4"/>
        </w:numPr>
      </w:pPr>
      <w:r>
        <w:lastRenderedPageBreak/>
        <w:t xml:space="preserve">The </w:t>
      </w:r>
      <w:r w:rsidR="0027034C">
        <w:t>25-25 Program – part of overall NCHRP program for environmental programs (CES, state DOTs)</w:t>
      </w:r>
    </w:p>
    <w:p w14:paraId="07AA15C3" w14:textId="6B0C5496" w:rsidR="0027034C" w:rsidRDefault="0027034C" w:rsidP="001E6B3F">
      <w:pPr>
        <w:pStyle w:val="ListParagraph"/>
        <w:numPr>
          <w:ilvl w:val="0"/>
          <w:numId w:val="4"/>
        </w:numPr>
      </w:pPr>
      <w:r>
        <w:t xml:space="preserve">NCHRP- </w:t>
      </w:r>
      <w:r w:rsidR="007A03AD">
        <w:t xml:space="preserve">these have been the source of </w:t>
      </w:r>
      <w:r>
        <w:t>longer term</w:t>
      </w:r>
      <w:r w:rsidR="007A03AD">
        <w:t xml:space="preserve"> studies and larger grants.</w:t>
      </w:r>
    </w:p>
    <w:p w14:paraId="23119EDA" w14:textId="6EB28C6E" w:rsidR="0027034C" w:rsidRDefault="0027034C" w:rsidP="001E6B3F">
      <w:pPr>
        <w:pStyle w:val="ListParagraph"/>
        <w:numPr>
          <w:ilvl w:val="0"/>
          <w:numId w:val="4"/>
        </w:numPr>
      </w:pPr>
      <w:r>
        <w:t>Key things to remember</w:t>
      </w:r>
      <w:r w:rsidR="007A03AD">
        <w:t xml:space="preserve"> about these funds</w:t>
      </w:r>
      <w:r>
        <w:t>:</w:t>
      </w:r>
    </w:p>
    <w:p w14:paraId="7607CFD5" w14:textId="013FF114" w:rsidR="0027034C" w:rsidRDefault="007A03AD" w:rsidP="0027034C">
      <w:pPr>
        <w:pStyle w:val="ListParagraph"/>
        <w:numPr>
          <w:ilvl w:val="1"/>
          <w:numId w:val="4"/>
        </w:numPr>
      </w:pPr>
      <w:r>
        <w:t>They are f</w:t>
      </w:r>
      <w:r w:rsidR="0027034C">
        <w:t xml:space="preserve">unded by DOTs – </w:t>
      </w:r>
      <w:r>
        <w:t xml:space="preserve">the topic </w:t>
      </w:r>
      <w:r w:rsidR="0027034C">
        <w:t>has to be something of importance to them</w:t>
      </w:r>
    </w:p>
    <w:p w14:paraId="24BD18E3" w14:textId="2278DB33" w:rsidR="0027034C" w:rsidRDefault="0027034C" w:rsidP="0027034C">
      <w:pPr>
        <w:pStyle w:val="ListParagraph"/>
        <w:numPr>
          <w:ilvl w:val="1"/>
          <w:numId w:val="4"/>
        </w:numPr>
      </w:pPr>
      <w:r>
        <w:t xml:space="preserve">Whatever </w:t>
      </w:r>
      <w:r w:rsidR="007A03AD">
        <w:t xml:space="preserve">the </w:t>
      </w:r>
      <w:r>
        <w:t xml:space="preserve">outcome </w:t>
      </w:r>
      <w:r w:rsidR="007A03AD">
        <w:t xml:space="preserve">it </w:t>
      </w:r>
      <w:r>
        <w:t>can be implemented</w:t>
      </w:r>
    </w:p>
    <w:p w14:paraId="057095B5" w14:textId="03951E54" w:rsidR="0027034C" w:rsidRDefault="007A03AD" w:rsidP="0027034C">
      <w:pPr>
        <w:pStyle w:val="ListParagraph"/>
        <w:numPr>
          <w:ilvl w:val="1"/>
          <w:numId w:val="4"/>
        </w:numPr>
      </w:pPr>
      <w:r>
        <w:t>It can be s</w:t>
      </w:r>
      <w:r w:rsidR="0027034C">
        <w:t>ubmitted by FHWA, state DOTs, AASHTO Committees</w:t>
      </w:r>
    </w:p>
    <w:p w14:paraId="4B2C010B" w14:textId="4509712A" w:rsidR="0027034C" w:rsidRDefault="0027034C" w:rsidP="0027034C">
      <w:pPr>
        <w:pStyle w:val="ListParagraph"/>
        <w:numPr>
          <w:ilvl w:val="0"/>
          <w:numId w:val="4"/>
        </w:numPr>
      </w:pPr>
      <w:r>
        <w:t>M</w:t>
      </w:r>
      <w:r w:rsidR="00176C7E">
        <w:t xml:space="preserve">ost ADC 30 research </w:t>
      </w:r>
      <w:r w:rsidR="007A03AD">
        <w:t xml:space="preserve">comes through the </w:t>
      </w:r>
      <w:r w:rsidR="00176C7E">
        <w:t>25-25 program</w:t>
      </w:r>
    </w:p>
    <w:p w14:paraId="7230D6FD" w14:textId="4077D0A3" w:rsidR="00176C7E" w:rsidRDefault="007A03AD" w:rsidP="0027034C">
      <w:pPr>
        <w:pStyle w:val="ListParagraph"/>
        <w:numPr>
          <w:ilvl w:val="0"/>
          <w:numId w:val="4"/>
        </w:numPr>
      </w:pPr>
      <w:r>
        <w:t>Todd p</w:t>
      </w:r>
      <w:r w:rsidR="00176C7E">
        <w:t>rovided</w:t>
      </w:r>
      <w:r>
        <w:t xml:space="preserve"> a</w:t>
      </w:r>
      <w:r w:rsidR="00176C7E">
        <w:t xml:space="preserve"> list of a number of different research programs</w:t>
      </w:r>
      <w:r>
        <w:t xml:space="preserve">, and those </w:t>
      </w:r>
      <w:r w:rsidR="00176C7E">
        <w:t>will be posted</w:t>
      </w:r>
      <w:r>
        <w:t xml:space="preserve"> on the committee weebly site</w:t>
      </w:r>
    </w:p>
    <w:p w14:paraId="56B49980" w14:textId="77777777" w:rsidR="00176C7E" w:rsidRDefault="00176C7E" w:rsidP="0027034C">
      <w:pPr>
        <w:pStyle w:val="ListParagraph"/>
        <w:numPr>
          <w:ilvl w:val="0"/>
          <w:numId w:val="4"/>
        </w:numPr>
      </w:pPr>
      <w:r>
        <w:t>NCHRP Program Update</w:t>
      </w:r>
    </w:p>
    <w:p w14:paraId="6971AB6C" w14:textId="4F8BCD76" w:rsidR="00176C7E" w:rsidRDefault="007A03AD" w:rsidP="00176C7E">
      <w:pPr>
        <w:pStyle w:val="ListParagraph"/>
        <w:numPr>
          <w:ilvl w:val="1"/>
          <w:numId w:val="4"/>
        </w:numPr>
      </w:pPr>
      <w:r>
        <w:t>$</w:t>
      </w:r>
      <w:r w:rsidR="00176C7E">
        <w:t>54.7 Million</w:t>
      </w:r>
    </w:p>
    <w:p w14:paraId="48CA4BF7" w14:textId="4C263D39" w:rsidR="00176C7E" w:rsidRDefault="00176C7E" w:rsidP="00176C7E">
      <w:pPr>
        <w:pStyle w:val="ListParagraph"/>
        <w:numPr>
          <w:ilvl w:val="1"/>
          <w:numId w:val="4"/>
        </w:numPr>
      </w:pPr>
      <w:r>
        <w:t>111 problem statements</w:t>
      </w:r>
      <w:r w:rsidR="004C3D59">
        <w:t xml:space="preserve"> received</w:t>
      </w:r>
    </w:p>
    <w:p w14:paraId="13D114A1" w14:textId="77777777" w:rsidR="00176C7E" w:rsidRDefault="00176C7E" w:rsidP="00176C7E">
      <w:pPr>
        <w:pStyle w:val="ListParagraph"/>
        <w:numPr>
          <w:ilvl w:val="1"/>
          <w:numId w:val="4"/>
        </w:numPr>
      </w:pPr>
      <w:r>
        <w:t>95 new projects, 16 continuation studies</w:t>
      </w:r>
    </w:p>
    <w:p w14:paraId="57112C6B" w14:textId="03683059" w:rsidR="00176C7E" w:rsidRDefault="00176C7E" w:rsidP="00176C7E">
      <w:pPr>
        <w:pStyle w:val="ListParagraph"/>
        <w:numPr>
          <w:ilvl w:val="1"/>
          <w:numId w:val="4"/>
        </w:numPr>
      </w:pPr>
      <w:r>
        <w:t>9 problem state</w:t>
      </w:r>
      <w:r w:rsidR="00374027">
        <w:t>men</w:t>
      </w:r>
      <w:r>
        <w:t>ts for environment</w:t>
      </w:r>
      <w:r w:rsidR="00374027">
        <w:t>al projects in 2019,</w:t>
      </w:r>
      <w:r>
        <w:t xml:space="preserve"> 4 approved</w:t>
      </w:r>
    </w:p>
    <w:p w14:paraId="48E1ED19" w14:textId="77777777" w:rsidR="00176C7E" w:rsidRDefault="00BE0092" w:rsidP="00176C7E">
      <w:pPr>
        <w:pStyle w:val="ListParagraph"/>
        <w:numPr>
          <w:ilvl w:val="1"/>
          <w:numId w:val="4"/>
        </w:numPr>
      </w:pPr>
      <w:r>
        <w:t>Program 20-44 allows for funding to implement research results</w:t>
      </w:r>
    </w:p>
    <w:p w14:paraId="3D3232C8" w14:textId="2D1D95F3" w:rsidR="00BE0092" w:rsidRDefault="00BE0092" w:rsidP="00374027">
      <w:pPr>
        <w:pStyle w:val="ListParagraph"/>
        <w:numPr>
          <w:ilvl w:val="1"/>
          <w:numId w:val="4"/>
        </w:numPr>
      </w:pPr>
      <w:r>
        <w:t>Also have slush fund for unforeseen needs</w:t>
      </w:r>
    </w:p>
    <w:p w14:paraId="49D2EC16" w14:textId="77777777" w:rsidR="00BE0092" w:rsidRDefault="00BE0092" w:rsidP="00BE0092">
      <w:pPr>
        <w:pStyle w:val="ListParagraph"/>
        <w:numPr>
          <w:ilvl w:val="0"/>
          <w:numId w:val="4"/>
        </w:numPr>
      </w:pPr>
      <w:r>
        <w:t>Looking towards 2020 program</w:t>
      </w:r>
    </w:p>
    <w:p w14:paraId="3BB7E222" w14:textId="77777777" w:rsidR="00BE0092" w:rsidRDefault="00BE0092" w:rsidP="00BE0092">
      <w:pPr>
        <w:pStyle w:val="ListParagraph"/>
        <w:numPr>
          <w:ilvl w:val="1"/>
          <w:numId w:val="4"/>
        </w:numPr>
      </w:pPr>
      <w:r>
        <w:t>Problem statements due 11/1 – worked through AASHTO via TERI database</w:t>
      </w:r>
    </w:p>
    <w:p w14:paraId="186AF989" w14:textId="77777777" w:rsidR="00BE0092" w:rsidRDefault="00BE0092" w:rsidP="00BE0092">
      <w:pPr>
        <w:pStyle w:val="ListParagraph"/>
        <w:numPr>
          <w:ilvl w:val="0"/>
          <w:numId w:val="4"/>
        </w:numPr>
      </w:pPr>
      <w:r>
        <w:t xml:space="preserve">Todd sent out email in June for Snap Searches </w:t>
      </w:r>
    </w:p>
    <w:p w14:paraId="5AF3C5AC" w14:textId="77777777" w:rsidR="00BE0092" w:rsidRDefault="00BE0092" w:rsidP="00BE0092">
      <w:pPr>
        <w:pStyle w:val="ListParagraph"/>
        <w:numPr>
          <w:ilvl w:val="0"/>
          <w:numId w:val="4"/>
        </w:numPr>
      </w:pPr>
      <w:r>
        <w:t>Lots of resources listed for research programs and funding</w:t>
      </w:r>
    </w:p>
    <w:p w14:paraId="54F34D92" w14:textId="77777777" w:rsidR="00BE0092" w:rsidRDefault="00BE0092" w:rsidP="00BE0092">
      <w:pPr>
        <w:pStyle w:val="ListParagraph"/>
        <w:numPr>
          <w:ilvl w:val="0"/>
          <w:numId w:val="4"/>
        </w:numPr>
      </w:pPr>
      <w:r>
        <w:t>March or April is when selection of proposals will happen</w:t>
      </w:r>
    </w:p>
    <w:p w14:paraId="14F3BE12" w14:textId="2F784AE1" w:rsidR="00BE0092" w:rsidRDefault="00D02469" w:rsidP="00BE0092">
      <w:pPr>
        <w:pStyle w:val="ListParagraph"/>
        <w:numPr>
          <w:ilvl w:val="0"/>
          <w:numId w:val="4"/>
        </w:numPr>
      </w:pPr>
      <w:r>
        <w:t xml:space="preserve">Suggested that DOT staff talk with their reps in State to push their projects.  </w:t>
      </w:r>
      <w:r w:rsidR="00374027">
        <w:t>That should happen</w:t>
      </w:r>
      <w:r>
        <w:t xml:space="preserve"> between Feb 1 </w:t>
      </w:r>
      <w:r w:rsidR="00374027">
        <w:t>and</w:t>
      </w:r>
      <w:r>
        <w:t xml:space="preserve"> March 15</w:t>
      </w:r>
    </w:p>
    <w:p w14:paraId="65CF7ED2" w14:textId="2F72ED49" w:rsidR="00D131CB" w:rsidRDefault="00D131CB" w:rsidP="00BE0092">
      <w:pPr>
        <w:pStyle w:val="ListParagraph"/>
        <w:numPr>
          <w:ilvl w:val="0"/>
          <w:numId w:val="4"/>
        </w:numPr>
      </w:pPr>
      <w:r>
        <w:t>Th</w:t>
      </w:r>
      <w:r w:rsidR="00374027">
        <w:t>i</w:t>
      </w:r>
      <w:r>
        <w:t>ngs that typically have gone to 25</w:t>
      </w:r>
      <w:r w:rsidR="00374027">
        <w:t>-</w:t>
      </w:r>
      <w:r>
        <w:t xml:space="preserve">25 </w:t>
      </w:r>
      <w:r w:rsidR="00374027">
        <w:t xml:space="preserve">are </w:t>
      </w:r>
      <w:r>
        <w:t>good candidates for synthesis</w:t>
      </w:r>
    </w:p>
    <w:p w14:paraId="644126AA" w14:textId="77777777" w:rsidR="00D131CB" w:rsidRDefault="00D131CB" w:rsidP="00BE0092">
      <w:pPr>
        <w:pStyle w:val="ListParagraph"/>
        <w:numPr>
          <w:ilvl w:val="0"/>
          <w:numId w:val="4"/>
        </w:numPr>
      </w:pPr>
      <w:r>
        <w:t>Work with Kris Gade to submit through TERI</w:t>
      </w:r>
    </w:p>
    <w:p w14:paraId="32752292" w14:textId="77777777" w:rsidR="00D131CB" w:rsidRDefault="00D131CB" w:rsidP="00BE0092">
      <w:pPr>
        <w:pStyle w:val="ListParagraph"/>
        <w:numPr>
          <w:ilvl w:val="0"/>
          <w:numId w:val="4"/>
        </w:numPr>
      </w:pPr>
      <w:r>
        <w:t>Suggested review NCHRP Annual Report</w:t>
      </w:r>
    </w:p>
    <w:p w14:paraId="52BC1A92" w14:textId="77777777" w:rsidR="00D131CB" w:rsidRDefault="00D131CB" w:rsidP="00BE0092">
      <w:pPr>
        <w:pStyle w:val="ListParagraph"/>
        <w:numPr>
          <w:ilvl w:val="0"/>
          <w:numId w:val="4"/>
        </w:numPr>
      </w:pPr>
      <w:r>
        <w:t>Research Working Group?</w:t>
      </w:r>
    </w:p>
    <w:p w14:paraId="15544396" w14:textId="34DD5DED" w:rsidR="00D131CB" w:rsidRDefault="00D131CB" w:rsidP="00BE0092">
      <w:pPr>
        <w:pStyle w:val="ListParagraph"/>
        <w:numPr>
          <w:ilvl w:val="0"/>
          <w:numId w:val="4"/>
        </w:numPr>
      </w:pPr>
      <w:r>
        <w:t>Critical Issues in Transportat</w:t>
      </w:r>
      <w:r w:rsidR="00374027">
        <w:t>i</w:t>
      </w:r>
      <w:r>
        <w:t>on 2019 Report</w:t>
      </w:r>
    </w:p>
    <w:p w14:paraId="5CB17E39" w14:textId="77777777" w:rsidR="00D131CB" w:rsidRDefault="00D131CB" w:rsidP="00BE0092">
      <w:pPr>
        <w:pStyle w:val="ListParagraph"/>
        <w:numPr>
          <w:ilvl w:val="0"/>
          <w:numId w:val="4"/>
        </w:numPr>
      </w:pPr>
      <w:r>
        <w:t>Todd willing to organize a call if desired</w:t>
      </w:r>
    </w:p>
    <w:p w14:paraId="20443B68" w14:textId="77777777" w:rsidR="00D131CB" w:rsidRDefault="00D131CB" w:rsidP="00BE0092">
      <w:pPr>
        <w:pStyle w:val="ListParagraph"/>
        <w:numPr>
          <w:ilvl w:val="0"/>
          <w:numId w:val="4"/>
        </w:numPr>
      </w:pPr>
      <w:r>
        <w:t>Joe suggested people reach out now to get things rolling</w:t>
      </w:r>
    </w:p>
    <w:p w14:paraId="74A7D16E" w14:textId="2B690BD0" w:rsidR="00D131CB" w:rsidRDefault="00D131CB" w:rsidP="00BE0092">
      <w:pPr>
        <w:pStyle w:val="ListParagraph"/>
        <w:numPr>
          <w:ilvl w:val="0"/>
          <w:numId w:val="4"/>
        </w:numPr>
      </w:pPr>
      <w:r>
        <w:t>Todd put in plug for Gary McVoy</w:t>
      </w:r>
      <w:r w:rsidR="0049709F">
        <w:t xml:space="preserve"> on EMS system perspectives for state DOTs</w:t>
      </w:r>
    </w:p>
    <w:p w14:paraId="651A6231" w14:textId="231143C8" w:rsidR="0049709F" w:rsidRDefault="0049709F" w:rsidP="00BE0092">
      <w:pPr>
        <w:pStyle w:val="ListParagraph"/>
        <w:numPr>
          <w:ilvl w:val="0"/>
          <w:numId w:val="4"/>
        </w:numPr>
      </w:pPr>
      <w:r>
        <w:t>Gary McVoy – EMS – monitoring projects for ecological stewardship –</w:t>
      </w:r>
      <w:r w:rsidR="00374027">
        <w:t xml:space="preserve"> Gary provided a</w:t>
      </w:r>
      <w:r>
        <w:t xml:space="preserve"> brief presentation</w:t>
      </w:r>
      <w:r w:rsidR="00374027">
        <w:t xml:space="preserve">.  Noted that </w:t>
      </w:r>
      <w:r>
        <w:t>NCHRP EMS IA provides a systems approach</w:t>
      </w:r>
      <w:r w:rsidR="00374027">
        <w:t xml:space="preserve">.  </w:t>
      </w:r>
    </w:p>
    <w:p w14:paraId="4035EE1B" w14:textId="6D89735D" w:rsidR="0049709F" w:rsidRDefault="00CF3AF4" w:rsidP="00BE0092">
      <w:pPr>
        <w:pStyle w:val="ListParagraph"/>
        <w:numPr>
          <w:ilvl w:val="0"/>
          <w:numId w:val="4"/>
        </w:numPr>
      </w:pPr>
      <w:r>
        <w:t xml:space="preserve">Todd </w:t>
      </w:r>
      <w:r w:rsidR="00374027">
        <w:t>noted he could use help and requested</w:t>
      </w:r>
      <w:r>
        <w:t xml:space="preserve"> volunteers for research group </w:t>
      </w:r>
    </w:p>
    <w:p w14:paraId="414BCA58" w14:textId="286F9F04" w:rsidR="00D131CB" w:rsidRPr="007C2242" w:rsidRDefault="007C2242" w:rsidP="00D131CB">
      <w:pPr>
        <w:rPr>
          <w:b/>
        </w:rPr>
      </w:pPr>
      <w:r>
        <w:rPr>
          <w:b/>
        </w:rPr>
        <w:t xml:space="preserve">Presentation - </w:t>
      </w:r>
      <w:r w:rsidR="0047482E" w:rsidRPr="007C2242">
        <w:rPr>
          <w:b/>
        </w:rPr>
        <w:t>Introduction to Green Roads</w:t>
      </w:r>
      <w:r>
        <w:rPr>
          <w:b/>
        </w:rPr>
        <w:t xml:space="preserve"> (Jeralee Anderson, PhD)</w:t>
      </w:r>
    </w:p>
    <w:p w14:paraId="139E7327" w14:textId="4FA1F5F1" w:rsidR="00D131CB" w:rsidRDefault="0047482E" w:rsidP="0047482E">
      <w:pPr>
        <w:pStyle w:val="ListParagraph"/>
        <w:numPr>
          <w:ilvl w:val="0"/>
          <w:numId w:val="5"/>
        </w:numPr>
      </w:pPr>
      <w:r>
        <w:t xml:space="preserve">Greenroads </w:t>
      </w:r>
      <w:r w:rsidR="007C2242">
        <w:t xml:space="preserve">is a </w:t>
      </w:r>
      <w:r>
        <w:t>Rating System</w:t>
      </w:r>
      <w:r w:rsidR="007C2242">
        <w:t xml:space="preserve"> that was</w:t>
      </w:r>
      <w:r>
        <w:t xml:space="preserve"> started at TRB </w:t>
      </w:r>
      <w:r w:rsidR="007C2242">
        <w:t xml:space="preserve">~ </w:t>
      </w:r>
      <w:r>
        <w:t>11 years ago</w:t>
      </w:r>
    </w:p>
    <w:p w14:paraId="40B46933" w14:textId="38D586EC" w:rsidR="0047482E" w:rsidRDefault="0047482E" w:rsidP="0047482E">
      <w:pPr>
        <w:pStyle w:val="ListParagraph"/>
        <w:numPr>
          <w:ilvl w:val="0"/>
          <w:numId w:val="5"/>
        </w:numPr>
      </w:pPr>
      <w:r>
        <w:t>Rating system for transportation and sustain</w:t>
      </w:r>
      <w:r w:rsidR="007C2242">
        <w:t>ability</w:t>
      </w:r>
      <w:r>
        <w:t xml:space="preserve"> – third party </w:t>
      </w:r>
    </w:p>
    <w:p w14:paraId="64348EAF" w14:textId="75AC4CE1" w:rsidR="0047482E" w:rsidRDefault="007C2242" w:rsidP="0047482E">
      <w:pPr>
        <w:pStyle w:val="ListParagraph"/>
        <w:numPr>
          <w:ilvl w:val="0"/>
          <w:numId w:val="5"/>
        </w:numPr>
      </w:pPr>
      <w:r>
        <w:t>It is l</w:t>
      </w:r>
      <w:r w:rsidR="0047482E">
        <w:t>ike LEED</w:t>
      </w:r>
      <w:r>
        <w:t xml:space="preserve">, but </w:t>
      </w:r>
      <w:r w:rsidR="0047482E">
        <w:t>for transportation projects</w:t>
      </w:r>
    </w:p>
    <w:p w14:paraId="4F52C283" w14:textId="16E57C16" w:rsidR="0047482E" w:rsidRDefault="0047482E" w:rsidP="0047482E">
      <w:pPr>
        <w:pStyle w:val="ListParagraph"/>
        <w:numPr>
          <w:ilvl w:val="0"/>
          <w:numId w:val="5"/>
        </w:numPr>
      </w:pPr>
      <w:r>
        <w:t>Started as a research project at Univ</w:t>
      </w:r>
      <w:r w:rsidR="007C2242">
        <w:t>ersity</w:t>
      </w:r>
      <w:r>
        <w:t xml:space="preserve"> of Washington</w:t>
      </w:r>
    </w:p>
    <w:p w14:paraId="6B096478" w14:textId="3E0AD24E" w:rsidR="0047482E" w:rsidRDefault="0047482E" w:rsidP="0047482E">
      <w:pPr>
        <w:pStyle w:val="ListParagraph"/>
        <w:numPr>
          <w:ilvl w:val="0"/>
          <w:numId w:val="5"/>
        </w:numPr>
      </w:pPr>
      <w:r>
        <w:t>Calibrated on 1</w:t>
      </w:r>
      <w:r w:rsidR="000F09CA">
        <w:t>3</w:t>
      </w:r>
      <w:r>
        <w:t>0+ projects</w:t>
      </w:r>
      <w:r w:rsidR="000F09CA">
        <w:t xml:space="preserve"> worldwide</w:t>
      </w:r>
    </w:p>
    <w:p w14:paraId="62604E98" w14:textId="22510FE1" w:rsidR="0047482E" w:rsidRDefault="0047482E" w:rsidP="0047482E">
      <w:pPr>
        <w:pStyle w:val="ListParagraph"/>
        <w:numPr>
          <w:ilvl w:val="0"/>
          <w:numId w:val="5"/>
        </w:numPr>
      </w:pPr>
      <w:r>
        <w:t xml:space="preserve">Mission </w:t>
      </w:r>
      <w:r w:rsidR="007C2242">
        <w:t xml:space="preserve">of Greenroads is </w:t>
      </w:r>
      <w:r>
        <w:t>education and certification</w:t>
      </w:r>
    </w:p>
    <w:p w14:paraId="23B418ED" w14:textId="77777777" w:rsidR="0047482E" w:rsidRDefault="0047482E" w:rsidP="0047482E">
      <w:pPr>
        <w:pStyle w:val="ListParagraph"/>
        <w:numPr>
          <w:ilvl w:val="0"/>
          <w:numId w:val="5"/>
        </w:numPr>
      </w:pPr>
      <w:r>
        <w:lastRenderedPageBreak/>
        <w:t>12 mandatory requirements</w:t>
      </w:r>
    </w:p>
    <w:p w14:paraId="4F2D11AA" w14:textId="77777777" w:rsidR="0047482E" w:rsidRDefault="0047482E" w:rsidP="0047482E">
      <w:pPr>
        <w:pStyle w:val="ListParagraph"/>
        <w:numPr>
          <w:ilvl w:val="1"/>
          <w:numId w:val="5"/>
        </w:numPr>
      </w:pPr>
      <w:r>
        <w:t>5 core credit activities</w:t>
      </w:r>
    </w:p>
    <w:p w14:paraId="0F0B913C" w14:textId="1E091FBD" w:rsidR="0047482E" w:rsidRDefault="007C2242" w:rsidP="0047482E">
      <w:pPr>
        <w:pStyle w:val="ListParagraph"/>
        <w:numPr>
          <w:ilvl w:val="1"/>
          <w:numId w:val="5"/>
        </w:numPr>
      </w:pPr>
      <w:r>
        <w:t xml:space="preserve">Most relevant to </w:t>
      </w:r>
      <w:r w:rsidR="0047482E">
        <w:t>us – environment and water categor</w:t>
      </w:r>
      <w:r>
        <w:t>ies</w:t>
      </w:r>
    </w:p>
    <w:p w14:paraId="49CF628B" w14:textId="041138C7" w:rsidR="0047482E" w:rsidRDefault="0047482E" w:rsidP="0047482E">
      <w:pPr>
        <w:pStyle w:val="ListParagraph"/>
        <w:numPr>
          <w:ilvl w:val="1"/>
          <w:numId w:val="5"/>
        </w:numPr>
      </w:pPr>
      <w:r>
        <w:t>This</w:t>
      </w:r>
      <w:r w:rsidR="007C2242">
        <w:t xml:space="preserve"> system</w:t>
      </w:r>
      <w:r>
        <w:t xml:space="preserve"> is above and beyond compliance</w:t>
      </w:r>
    </w:p>
    <w:p w14:paraId="34044DBB" w14:textId="77777777" w:rsidR="0047482E" w:rsidRDefault="0047482E" w:rsidP="0047482E">
      <w:pPr>
        <w:pStyle w:val="ListParagraph"/>
        <w:numPr>
          <w:ilvl w:val="1"/>
          <w:numId w:val="5"/>
        </w:numPr>
      </w:pPr>
      <w:r>
        <w:t xml:space="preserve">1-5 pts based on life cycle </w:t>
      </w:r>
    </w:p>
    <w:p w14:paraId="2426D39B" w14:textId="77777777" w:rsidR="0047482E" w:rsidRDefault="0047482E" w:rsidP="0047482E">
      <w:pPr>
        <w:pStyle w:val="ListParagraph"/>
        <w:numPr>
          <w:ilvl w:val="1"/>
          <w:numId w:val="5"/>
        </w:numPr>
      </w:pPr>
      <w:r>
        <w:t>4 extra credit activities for innovative practices</w:t>
      </w:r>
    </w:p>
    <w:p w14:paraId="00909E87" w14:textId="29EE59CD" w:rsidR="0047482E" w:rsidRDefault="000F09CA" w:rsidP="0047482E">
      <w:pPr>
        <w:pStyle w:val="ListParagraph"/>
        <w:numPr>
          <w:ilvl w:val="1"/>
          <w:numId w:val="5"/>
        </w:numPr>
      </w:pPr>
      <w:r>
        <w:t xml:space="preserve">Working on </w:t>
      </w:r>
      <w:r w:rsidR="007C2242">
        <w:t xml:space="preserve">version </w:t>
      </w:r>
      <w:r>
        <w:t>3 of Greenroads</w:t>
      </w:r>
      <w:r w:rsidR="007C2242">
        <w:t xml:space="preserve"> now</w:t>
      </w:r>
    </w:p>
    <w:p w14:paraId="73EA897A" w14:textId="77777777" w:rsidR="000F09CA" w:rsidRDefault="000F09CA" w:rsidP="0047482E">
      <w:pPr>
        <w:pStyle w:val="ListParagraph"/>
        <w:numPr>
          <w:ilvl w:val="1"/>
          <w:numId w:val="5"/>
        </w:numPr>
      </w:pPr>
      <w:r>
        <w:t>#1 most used transportation rating system in world</w:t>
      </w:r>
    </w:p>
    <w:p w14:paraId="07A8F15A" w14:textId="61C200BC" w:rsidR="000F09CA" w:rsidRDefault="007A5C24" w:rsidP="0047482E">
      <w:pPr>
        <w:pStyle w:val="ListParagraph"/>
        <w:numPr>
          <w:ilvl w:val="1"/>
          <w:numId w:val="5"/>
        </w:numPr>
      </w:pPr>
      <w:r>
        <w:t xml:space="preserve">Can save </w:t>
      </w:r>
      <w:r w:rsidR="007C2242">
        <w:t>substantial</w:t>
      </w:r>
      <w:r>
        <w:t xml:space="preserve"> money on project costs</w:t>
      </w:r>
    </w:p>
    <w:p w14:paraId="773FD00D" w14:textId="3463E67D" w:rsidR="007A5C24" w:rsidRDefault="007C2242" w:rsidP="007C2242">
      <w:pPr>
        <w:pStyle w:val="ListParagraph"/>
        <w:numPr>
          <w:ilvl w:val="0"/>
          <w:numId w:val="5"/>
        </w:numPr>
      </w:pPr>
      <w:r>
        <w:t xml:space="preserve">Presentation to be posted on committee weebly page and attached by reference.  </w:t>
      </w:r>
    </w:p>
    <w:p w14:paraId="3433CE07" w14:textId="77777777" w:rsidR="007C2242" w:rsidRDefault="007C2242" w:rsidP="004C66C6">
      <w:pPr>
        <w:pStyle w:val="ListParagraph"/>
        <w:ind w:left="1440"/>
      </w:pPr>
    </w:p>
    <w:p w14:paraId="661D7210" w14:textId="4BB757EE" w:rsidR="001E6B3F" w:rsidRPr="004C66C6" w:rsidRDefault="007C2242" w:rsidP="001E6B3F">
      <w:pPr>
        <w:rPr>
          <w:b/>
        </w:rPr>
      </w:pPr>
      <w:r>
        <w:rPr>
          <w:b/>
        </w:rPr>
        <w:t>Presentation – Sustainable Transportation (</w:t>
      </w:r>
      <w:r w:rsidR="003F44D2" w:rsidRPr="004C66C6">
        <w:rPr>
          <w:b/>
        </w:rPr>
        <w:t>Fraser Shilling</w:t>
      </w:r>
      <w:r>
        <w:rPr>
          <w:b/>
        </w:rPr>
        <w:t>, PhD)</w:t>
      </w:r>
    </w:p>
    <w:p w14:paraId="3F742DB5" w14:textId="77777777" w:rsidR="007C2242" w:rsidRDefault="007C2242" w:rsidP="003F44D2">
      <w:pPr>
        <w:pStyle w:val="ListParagraph"/>
        <w:numPr>
          <w:ilvl w:val="0"/>
          <w:numId w:val="6"/>
        </w:numPr>
      </w:pPr>
      <w:r>
        <w:t>This is an abbreviated version of Sunday workshop at TRB</w:t>
      </w:r>
    </w:p>
    <w:p w14:paraId="12ADCD05" w14:textId="11BFF451" w:rsidR="001E6B3F" w:rsidRDefault="007C2242" w:rsidP="003F44D2">
      <w:pPr>
        <w:pStyle w:val="ListParagraph"/>
        <w:numPr>
          <w:ilvl w:val="0"/>
          <w:numId w:val="6"/>
        </w:numPr>
      </w:pPr>
      <w:r>
        <w:t>Goal is to understand w</w:t>
      </w:r>
      <w:r w:rsidR="003F44D2">
        <w:t>hat is sustainable transportation, and can we do it</w:t>
      </w:r>
      <w:r>
        <w:t>?</w:t>
      </w:r>
    </w:p>
    <w:p w14:paraId="309F004D" w14:textId="426F8F9E" w:rsidR="003F44D2" w:rsidRDefault="007C2242" w:rsidP="003F44D2">
      <w:pPr>
        <w:pStyle w:val="ListParagraph"/>
        <w:numPr>
          <w:ilvl w:val="0"/>
          <w:numId w:val="6"/>
        </w:numPr>
      </w:pPr>
      <w:r>
        <w:t xml:space="preserve">Fraser reviewed </w:t>
      </w:r>
      <w:r w:rsidR="003F44D2">
        <w:t xml:space="preserve">definitions </w:t>
      </w:r>
      <w:r>
        <w:t>for s</w:t>
      </w:r>
      <w:r w:rsidR="003F44D2">
        <w:t>ustainable and environmentally-sustainable</w:t>
      </w:r>
    </w:p>
    <w:p w14:paraId="53C9C188" w14:textId="7AC8D99C" w:rsidR="001E31B9" w:rsidRDefault="001E31B9" w:rsidP="003F44D2">
      <w:pPr>
        <w:pStyle w:val="ListParagraph"/>
        <w:numPr>
          <w:ilvl w:val="1"/>
          <w:numId w:val="6"/>
        </w:numPr>
      </w:pPr>
      <w:r>
        <w:t>He provided a working definition for sustainability from natural resource perspective</w:t>
      </w:r>
    </w:p>
    <w:p w14:paraId="5EDB4863" w14:textId="67BAB7E9" w:rsidR="003F44D2" w:rsidRDefault="001E31B9" w:rsidP="003F44D2">
      <w:pPr>
        <w:pStyle w:val="ListParagraph"/>
        <w:numPr>
          <w:ilvl w:val="1"/>
          <w:numId w:val="6"/>
        </w:numPr>
      </w:pPr>
      <w:r>
        <w:t xml:space="preserve">One benefit is that this approach </w:t>
      </w:r>
      <w:r w:rsidR="007C2242">
        <w:t>allows for t</w:t>
      </w:r>
      <w:r w:rsidR="003F44D2">
        <w:t>riple bottom line</w:t>
      </w:r>
      <w:r w:rsidR="007C2242">
        <w:t xml:space="preserve"> </w:t>
      </w:r>
      <w:r>
        <w:t>return</w:t>
      </w:r>
    </w:p>
    <w:p w14:paraId="1D74E392" w14:textId="503FD8DB" w:rsidR="003F44D2" w:rsidRDefault="003F44D2" w:rsidP="003F44D2">
      <w:pPr>
        <w:pStyle w:val="ListParagraph"/>
        <w:numPr>
          <w:ilvl w:val="0"/>
          <w:numId w:val="6"/>
        </w:numPr>
      </w:pPr>
      <w:r>
        <w:t>A</w:t>
      </w:r>
      <w:r w:rsidR="007C2242">
        <w:t xml:space="preserve"> fundamental question is a</w:t>
      </w:r>
      <w:r>
        <w:t>re we looking at enough when considering ecosystems as part of sustainability</w:t>
      </w:r>
      <w:r w:rsidR="007C2242">
        <w:t xml:space="preserve"> for transportation projects</w:t>
      </w:r>
    </w:p>
    <w:p w14:paraId="63C60473" w14:textId="4AC0C5C5" w:rsidR="004C66C6" w:rsidRDefault="003D65B1" w:rsidP="003F44D2">
      <w:pPr>
        <w:pStyle w:val="ListParagraph"/>
        <w:numPr>
          <w:ilvl w:val="0"/>
          <w:numId w:val="6"/>
        </w:numPr>
      </w:pPr>
      <w:r>
        <w:t xml:space="preserve">Presentation to be posted on committee weebly page and attached by reference.  </w:t>
      </w:r>
    </w:p>
    <w:p w14:paraId="53BE0F07" w14:textId="5985C00B" w:rsidR="000530B9" w:rsidRPr="001E31B9" w:rsidRDefault="000530B9" w:rsidP="00EE0BDC">
      <w:pPr>
        <w:rPr>
          <w:b/>
        </w:rPr>
      </w:pPr>
      <w:r w:rsidRPr="001E31B9">
        <w:rPr>
          <w:b/>
        </w:rPr>
        <w:t>Announcements</w:t>
      </w:r>
      <w:r w:rsidR="001E31B9">
        <w:rPr>
          <w:b/>
        </w:rPr>
        <w:t>/Remarks/Questions</w:t>
      </w:r>
    </w:p>
    <w:p w14:paraId="26A5C1B0" w14:textId="1967773B" w:rsidR="001E31B9" w:rsidRDefault="001E31B9" w:rsidP="001E31B9">
      <w:pPr>
        <w:pStyle w:val="ListParagraph"/>
        <w:numPr>
          <w:ilvl w:val="0"/>
          <w:numId w:val="7"/>
        </w:numPr>
      </w:pPr>
      <w:r>
        <w:t>Dan reminded attendees about TR News</w:t>
      </w:r>
      <w:r w:rsidR="006E2D2D">
        <w:t>, and upcoming conferences/events</w:t>
      </w:r>
    </w:p>
    <w:p w14:paraId="4EB79B80" w14:textId="77777777" w:rsidR="006E2D2D" w:rsidRDefault="000530B9" w:rsidP="006E2D2D">
      <w:pPr>
        <w:pStyle w:val="ListParagraph"/>
        <w:numPr>
          <w:ilvl w:val="1"/>
          <w:numId w:val="7"/>
        </w:numPr>
      </w:pPr>
      <w:r>
        <w:t>ICOET</w:t>
      </w:r>
      <w:r w:rsidR="006E2D2D">
        <w:t xml:space="preserve">, which will also be ADC30 </w:t>
      </w:r>
      <w:r>
        <w:t>mid</w:t>
      </w:r>
      <w:r w:rsidR="006E2D2D">
        <w:t>-</w:t>
      </w:r>
      <w:r>
        <w:t>year meeting</w:t>
      </w:r>
      <w:r w:rsidR="006E2D2D">
        <w:t>, to be held in Sacremento CA in September</w:t>
      </w:r>
    </w:p>
    <w:p w14:paraId="40BE601A" w14:textId="0E58CF2C" w:rsidR="000530B9" w:rsidRDefault="006E2D2D" w:rsidP="006E2D2D">
      <w:pPr>
        <w:pStyle w:val="ListParagraph"/>
        <w:numPr>
          <w:ilvl w:val="1"/>
          <w:numId w:val="7"/>
        </w:numPr>
      </w:pPr>
      <w:r>
        <w:t>ACL</w:t>
      </w:r>
      <w:r w:rsidR="000530B9">
        <w:t>IE</w:t>
      </w:r>
      <w:r>
        <w:t xml:space="preserve"> – in South Africa, coming up in March</w:t>
      </w:r>
    </w:p>
    <w:p w14:paraId="00108E0D" w14:textId="77777777" w:rsidR="006E2D2D" w:rsidRDefault="006E2D2D" w:rsidP="006E2D2D">
      <w:pPr>
        <w:pStyle w:val="ListParagraph"/>
        <w:ind w:left="1440"/>
      </w:pPr>
    </w:p>
    <w:p w14:paraId="41F00EE1" w14:textId="77777777" w:rsidR="006E2D2D" w:rsidRDefault="000530B9" w:rsidP="000530B9">
      <w:pPr>
        <w:pStyle w:val="ListParagraph"/>
        <w:numPr>
          <w:ilvl w:val="0"/>
          <w:numId w:val="8"/>
        </w:numPr>
      </w:pPr>
      <w:r>
        <w:t xml:space="preserve">Kris </w:t>
      </w:r>
      <w:r w:rsidR="001E31B9">
        <w:t xml:space="preserve">Gade </w:t>
      </w:r>
      <w:r w:rsidR="006E2D2D">
        <w:t>p</w:t>
      </w:r>
      <w:r w:rsidR="001E31B9">
        <w:t>rovided a brief update of m</w:t>
      </w:r>
      <w:r>
        <w:t>onarch</w:t>
      </w:r>
      <w:r w:rsidR="001E31B9">
        <w:t xml:space="preserve"> butterfly</w:t>
      </w:r>
      <w:r>
        <w:t xml:space="preserve"> CCA</w:t>
      </w:r>
      <w:r w:rsidR="001E31B9">
        <w:t>A</w:t>
      </w:r>
    </w:p>
    <w:p w14:paraId="3288D155" w14:textId="3CB13703" w:rsidR="006E2D2D" w:rsidRDefault="000530B9" w:rsidP="006E2D2D">
      <w:pPr>
        <w:pStyle w:val="ListParagraph"/>
        <w:numPr>
          <w:ilvl w:val="1"/>
          <w:numId w:val="8"/>
        </w:numPr>
      </w:pPr>
      <w:r>
        <w:t>15 DOTs helping to develop</w:t>
      </w:r>
      <w:r w:rsidR="006E2D2D">
        <w:t>, and it is anticipated that it s</w:t>
      </w:r>
      <w:r>
        <w:t>hould come out in Federal Register spring</w:t>
      </w:r>
      <w:r w:rsidR="006E2D2D">
        <w:t>. It is uncertain if government shutdown will delay this.</w:t>
      </w:r>
    </w:p>
    <w:p w14:paraId="7D69CFEA" w14:textId="117600DE" w:rsidR="000530B9" w:rsidRDefault="006E2D2D" w:rsidP="006E2D2D">
      <w:pPr>
        <w:pStyle w:val="ListParagraph"/>
        <w:numPr>
          <w:ilvl w:val="1"/>
          <w:numId w:val="8"/>
        </w:numPr>
      </w:pPr>
      <w:r>
        <w:t>She is e</w:t>
      </w:r>
      <w:r w:rsidR="000530B9">
        <w:t>ncourage</w:t>
      </w:r>
      <w:r>
        <w:t>d by</w:t>
      </w:r>
      <w:r w:rsidR="000530B9">
        <w:t xml:space="preserve"> positive comments</w:t>
      </w:r>
      <w:r>
        <w:t xml:space="preserve"> from USFWS personnel involved in discussions</w:t>
      </w:r>
    </w:p>
    <w:p w14:paraId="61E350D6" w14:textId="77777777" w:rsidR="006E2D2D" w:rsidRDefault="006E2D2D" w:rsidP="006E2D2D">
      <w:pPr>
        <w:pStyle w:val="ListParagraph"/>
        <w:ind w:left="1440"/>
      </w:pPr>
    </w:p>
    <w:p w14:paraId="5F5A36F2" w14:textId="00580296" w:rsidR="000530B9" w:rsidRDefault="000530B9" w:rsidP="006E2D2D">
      <w:pPr>
        <w:pStyle w:val="ListParagraph"/>
        <w:numPr>
          <w:ilvl w:val="0"/>
          <w:numId w:val="8"/>
        </w:numPr>
      </w:pPr>
      <w:r w:rsidRPr="006E2D2D">
        <w:t>Ed Frantz</w:t>
      </w:r>
      <w:r w:rsidR="006E2D2D">
        <w:t xml:space="preserve"> noted that </w:t>
      </w:r>
      <w:r w:rsidR="00BD3A2E">
        <w:t>NYSDOT is about to release results of a 10 year study of travel corridors in Adirondack Park. He anticipates presenting at ICOET.  It will be coming out very soon.</w:t>
      </w:r>
    </w:p>
    <w:p w14:paraId="4B67F6CE" w14:textId="77777777" w:rsidR="004D6763" w:rsidRDefault="004D6763" w:rsidP="004D6763">
      <w:pPr>
        <w:pStyle w:val="ListParagraph"/>
      </w:pPr>
    </w:p>
    <w:p w14:paraId="5767D303" w14:textId="55003239" w:rsidR="00BD3A2E" w:rsidRDefault="00BD3A2E" w:rsidP="00BD3A2E">
      <w:pPr>
        <w:pStyle w:val="ListParagraph"/>
        <w:numPr>
          <w:ilvl w:val="0"/>
          <w:numId w:val="9"/>
        </w:numPr>
      </w:pPr>
      <w:r>
        <w:t>Nova Simpson (NVDOT) spoke about the critter crossing program developed for kids in NV through NVDOT</w:t>
      </w:r>
    </w:p>
    <w:p w14:paraId="45170A1C" w14:textId="1A864297" w:rsidR="00BD3A2E" w:rsidRDefault="00BD3A2E" w:rsidP="00BD3A2E">
      <w:pPr>
        <w:pStyle w:val="ListParagraph"/>
        <w:numPr>
          <w:ilvl w:val="1"/>
          <w:numId w:val="9"/>
        </w:numPr>
      </w:pPr>
      <w:r>
        <w:t>Program includes a basic draft curriculum – worked with local teachers, FHWA, DOT</w:t>
      </w:r>
    </w:p>
    <w:p w14:paraId="1FEB9CDB" w14:textId="2A5E4656" w:rsidR="00BD3A2E" w:rsidRDefault="00BD3A2E" w:rsidP="00BD3A2E">
      <w:pPr>
        <w:pStyle w:val="ListParagraph"/>
        <w:numPr>
          <w:ilvl w:val="1"/>
          <w:numId w:val="9"/>
        </w:numPr>
      </w:pPr>
      <w:r>
        <w:t>She has thumb drives, and indicated she would be happy to provide for others to review and comment on</w:t>
      </w:r>
    </w:p>
    <w:p w14:paraId="7CA07CAA" w14:textId="4A073F02" w:rsidR="0000553B" w:rsidRDefault="0000553B" w:rsidP="0000553B">
      <w:pPr>
        <w:tabs>
          <w:tab w:val="left" w:pos="1440"/>
        </w:tabs>
      </w:pPr>
      <w:r w:rsidRPr="0000553B">
        <w:rPr>
          <w:b/>
        </w:rPr>
        <w:t>Attachments:</w:t>
      </w:r>
      <w:r>
        <w:t xml:space="preserve"> </w:t>
      </w:r>
      <w:r>
        <w:tab/>
        <w:t>Sign-in Sheets</w:t>
      </w:r>
    </w:p>
    <w:p w14:paraId="756961F8" w14:textId="53281EFD" w:rsidR="0000553B" w:rsidRDefault="0000553B" w:rsidP="00750D8E">
      <w:pPr>
        <w:tabs>
          <w:tab w:val="left" w:pos="1440"/>
        </w:tabs>
      </w:pPr>
      <w:r>
        <w:tab/>
      </w:r>
    </w:p>
    <w:sectPr w:rsidR="000055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B62C" w14:textId="77777777" w:rsidR="00A078E5" w:rsidRDefault="00A078E5" w:rsidP="007D0085">
      <w:pPr>
        <w:spacing w:after="0" w:line="240" w:lineRule="auto"/>
      </w:pPr>
      <w:r>
        <w:separator/>
      </w:r>
    </w:p>
  </w:endnote>
  <w:endnote w:type="continuationSeparator" w:id="0">
    <w:p w14:paraId="37DA19AC" w14:textId="77777777" w:rsidR="00A078E5" w:rsidRDefault="00A078E5" w:rsidP="007D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4C5A" w14:textId="77777777" w:rsidR="007D0085" w:rsidRDefault="007D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13984"/>
      <w:docPartObj>
        <w:docPartGallery w:val="Page Numbers (Bottom of Page)"/>
        <w:docPartUnique/>
      </w:docPartObj>
    </w:sdtPr>
    <w:sdtEndPr>
      <w:rPr>
        <w:noProof/>
      </w:rPr>
    </w:sdtEndPr>
    <w:sdtContent>
      <w:p w14:paraId="49D18B0F" w14:textId="585B8595" w:rsidR="007D0085" w:rsidRDefault="007D0085">
        <w:pPr>
          <w:pStyle w:val="Footer"/>
          <w:jc w:val="center"/>
        </w:pPr>
        <w:r>
          <w:fldChar w:fldCharType="begin"/>
        </w:r>
        <w:r>
          <w:instrText xml:space="preserve"> PAGE   \* MERGEFORMAT </w:instrText>
        </w:r>
        <w:r>
          <w:fldChar w:fldCharType="separate"/>
        </w:r>
        <w:r w:rsidR="00A24A37">
          <w:rPr>
            <w:noProof/>
          </w:rPr>
          <w:t>3</w:t>
        </w:r>
        <w:r>
          <w:rPr>
            <w:noProof/>
          </w:rPr>
          <w:fldChar w:fldCharType="end"/>
        </w:r>
      </w:p>
    </w:sdtContent>
  </w:sdt>
  <w:p w14:paraId="0499B083" w14:textId="77777777" w:rsidR="007D0085" w:rsidRDefault="007D0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049F" w14:textId="77777777" w:rsidR="007D0085" w:rsidRDefault="007D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DFA3" w14:textId="77777777" w:rsidR="00A078E5" w:rsidRDefault="00A078E5" w:rsidP="007D0085">
      <w:pPr>
        <w:spacing w:after="0" w:line="240" w:lineRule="auto"/>
      </w:pPr>
      <w:r>
        <w:separator/>
      </w:r>
    </w:p>
  </w:footnote>
  <w:footnote w:type="continuationSeparator" w:id="0">
    <w:p w14:paraId="010091AD" w14:textId="77777777" w:rsidR="00A078E5" w:rsidRDefault="00A078E5" w:rsidP="007D0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25F0" w14:textId="73B403EF" w:rsidR="007D0085" w:rsidRDefault="00A078E5">
    <w:pPr>
      <w:pStyle w:val="Header"/>
    </w:pPr>
    <w:r>
      <w:rPr>
        <w:noProof/>
      </w:rPr>
      <w:pict w14:anchorId="3B101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884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E4B0" w14:textId="1E6F372A" w:rsidR="007D0085" w:rsidRDefault="00A078E5">
    <w:pPr>
      <w:pStyle w:val="Header"/>
    </w:pPr>
    <w:r>
      <w:rPr>
        <w:noProof/>
      </w:rPr>
      <w:pict w14:anchorId="05EE3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884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9427" w14:textId="2DA576C6" w:rsidR="007D0085" w:rsidRDefault="00A078E5">
    <w:pPr>
      <w:pStyle w:val="Header"/>
    </w:pPr>
    <w:r>
      <w:rPr>
        <w:noProof/>
      </w:rPr>
      <w:pict w14:anchorId="50E64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883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5065"/>
    <w:multiLevelType w:val="hybridMultilevel"/>
    <w:tmpl w:val="093C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75EF"/>
    <w:multiLevelType w:val="hybridMultilevel"/>
    <w:tmpl w:val="65FC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F2A9B"/>
    <w:multiLevelType w:val="hybridMultilevel"/>
    <w:tmpl w:val="D8F4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87219"/>
    <w:multiLevelType w:val="hybridMultilevel"/>
    <w:tmpl w:val="472A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0487D"/>
    <w:multiLevelType w:val="hybridMultilevel"/>
    <w:tmpl w:val="39B6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E41FC"/>
    <w:multiLevelType w:val="hybridMultilevel"/>
    <w:tmpl w:val="84E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14AA3"/>
    <w:multiLevelType w:val="hybridMultilevel"/>
    <w:tmpl w:val="0E12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A3D36"/>
    <w:multiLevelType w:val="hybridMultilevel"/>
    <w:tmpl w:val="1E52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F134D"/>
    <w:multiLevelType w:val="hybridMultilevel"/>
    <w:tmpl w:val="F5CE8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5"/>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6A"/>
    <w:rsid w:val="0000553B"/>
    <w:rsid w:val="000530B9"/>
    <w:rsid w:val="000F09CA"/>
    <w:rsid w:val="00176C7E"/>
    <w:rsid w:val="001E31B9"/>
    <w:rsid w:val="001E6B3F"/>
    <w:rsid w:val="00214F39"/>
    <w:rsid w:val="0027034C"/>
    <w:rsid w:val="002868B7"/>
    <w:rsid w:val="00301C6A"/>
    <w:rsid w:val="00374027"/>
    <w:rsid w:val="003D65B1"/>
    <w:rsid w:val="003D7452"/>
    <w:rsid w:val="003F44D2"/>
    <w:rsid w:val="00425196"/>
    <w:rsid w:val="0047482E"/>
    <w:rsid w:val="0049709F"/>
    <w:rsid w:val="004C3D59"/>
    <w:rsid w:val="004C66C6"/>
    <w:rsid w:val="004D6763"/>
    <w:rsid w:val="005B4E07"/>
    <w:rsid w:val="005C2F4E"/>
    <w:rsid w:val="00614556"/>
    <w:rsid w:val="00623214"/>
    <w:rsid w:val="0063359E"/>
    <w:rsid w:val="00662A38"/>
    <w:rsid w:val="006B1B06"/>
    <w:rsid w:val="006E2D2D"/>
    <w:rsid w:val="00750D8E"/>
    <w:rsid w:val="0076478F"/>
    <w:rsid w:val="00767BAB"/>
    <w:rsid w:val="007A03AD"/>
    <w:rsid w:val="007A5C24"/>
    <w:rsid w:val="007C2242"/>
    <w:rsid w:val="007D0085"/>
    <w:rsid w:val="00800D28"/>
    <w:rsid w:val="008210BD"/>
    <w:rsid w:val="0085379C"/>
    <w:rsid w:val="00887E77"/>
    <w:rsid w:val="008C2545"/>
    <w:rsid w:val="009C2207"/>
    <w:rsid w:val="00A078E5"/>
    <w:rsid w:val="00A22242"/>
    <w:rsid w:val="00A24A37"/>
    <w:rsid w:val="00B84302"/>
    <w:rsid w:val="00BD3A2E"/>
    <w:rsid w:val="00BE0092"/>
    <w:rsid w:val="00C17A7A"/>
    <w:rsid w:val="00CD50F3"/>
    <w:rsid w:val="00CF3AF4"/>
    <w:rsid w:val="00D02469"/>
    <w:rsid w:val="00D12D96"/>
    <w:rsid w:val="00D131CB"/>
    <w:rsid w:val="00D35F7C"/>
    <w:rsid w:val="00DC045F"/>
    <w:rsid w:val="00E242B1"/>
    <w:rsid w:val="00EE0BDC"/>
    <w:rsid w:val="00EF11C7"/>
    <w:rsid w:val="00EF1799"/>
    <w:rsid w:val="00EF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D7D896"/>
  <w15:chartTrackingRefBased/>
  <w15:docId w15:val="{AEBA87B2-35DA-440E-BD0F-15781B27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6A"/>
    <w:pPr>
      <w:ind w:left="720"/>
      <w:contextualSpacing/>
    </w:pPr>
  </w:style>
  <w:style w:type="character" w:styleId="Hyperlink">
    <w:name w:val="Hyperlink"/>
    <w:basedOn w:val="DefaultParagraphFont"/>
    <w:uiPriority w:val="99"/>
    <w:semiHidden/>
    <w:unhideWhenUsed/>
    <w:rsid w:val="00887E77"/>
    <w:rPr>
      <w:color w:val="0563C1"/>
      <w:u w:val="single"/>
    </w:rPr>
  </w:style>
  <w:style w:type="paragraph" w:styleId="Header">
    <w:name w:val="header"/>
    <w:basedOn w:val="Normal"/>
    <w:link w:val="HeaderChar"/>
    <w:uiPriority w:val="99"/>
    <w:unhideWhenUsed/>
    <w:rsid w:val="007D0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085"/>
  </w:style>
  <w:style w:type="paragraph" w:styleId="Footer">
    <w:name w:val="footer"/>
    <w:basedOn w:val="Normal"/>
    <w:link w:val="FooterChar"/>
    <w:uiPriority w:val="99"/>
    <w:unhideWhenUsed/>
    <w:rsid w:val="007D0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Jeff</dc:creator>
  <cp:keywords/>
  <dc:description/>
  <cp:lastModifiedBy>VITA Program</cp:lastModifiedBy>
  <cp:revision>2</cp:revision>
  <dcterms:created xsi:type="dcterms:W3CDTF">2020-01-08T15:02:00Z</dcterms:created>
  <dcterms:modified xsi:type="dcterms:W3CDTF">2020-01-08T15:02:00Z</dcterms:modified>
</cp:coreProperties>
</file>